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4" w:type="dxa"/>
        <w:tblInd w:w="-432" w:type="dxa"/>
        <w:tblLook w:val="01E0" w:firstRow="1" w:lastRow="1" w:firstColumn="1" w:lastColumn="1" w:noHBand="0" w:noVBand="0"/>
      </w:tblPr>
      <w:tblGrid>
        <w:gridCol w:w="10422"/>
        <w:gridCol w:w="222"/>
      </w:tblGrid>
      <w:tr w:rsidR="00BE1FA7" w:rsidRPr="00BE1FA7" w:rsidTr="00565DEB">
        <w:tc>
          <w:tcPr>
            <w:tcW w:w="10422" w:type="dxa"/>
            <w:shd w:val="clear" w:color="auto" w:fill="auto"/>
          </w:tcPr>
          <w:tbl>
            <w:tblPr>
              <w:tblW w:w="10206" w:type="dxa"/>
              <w:jc w:val="center"/>
              <w:tblLook w:val="01E0" w:firstRow="1" w:lastRow="1" w:firstColumn="1" w:lastColumn="1" w:noHBand="0" w:noVBand="0"/>
            </w:tblPr>
            <w:tblGrid>
              <w:gridCol w:w="4537"/>
              <w:gridCol w:w="5669"/>
            </w:tblGrid>
            <w:tr w:rsidR="00BE1FA7" w:rsidRPr="00BE1FA7" w:rsidTr="00815FA2">
              <w:trPr>
                <w:jc w:val="center"/>
              </w:trPr>
              <w:tc>
                <w:tcPr>
                  <w:tcW w:w="4537" w:type="dxa"/>
                  <w:shd w:val="clear" w:color="auto" w:fill="auto"/>
                </w:tcPr>
                <w:p w:rsidR="00565DEB" w:rsidRPr="00BE1FA7" w:rsidRDefault="001B5D16" w:rsidP="00565DEB">
                  <w:pPr>
                    <w:ind w:left="-250" w:right="-238"/>
                    <w:jc w:val="center"/>
                    <w:rPr>
                      <w:sz w:val="26"/>
                      <w:szCs w:val="26"/>
                    </w:rPr>
                  </w:pPr>
                  <w:r>
                    <w:rPr>
                      <w:sz w:val="26"/>
                      <w:szCs w:val="26"/>
                    </w:rPr>
                    <w:t>ỦY BAN NHÂN DÂN</w:t>
                  </w:r>
                </w:p>
                <w:p w:rsidR="00565DEB" w:rsidRPr="00BE1FA7" w:rsidRDefault="00565DEB" w:rsidP="00565DEB">
                  <w:pPr>
                    <w:ind w:left="-250" w:right="-238"/>
                    <w:jc w:val="center"/>
                    <w:rPr>
                      <w:sz w:val="26"/>
                      <w:szCs w:val="26"/>
                    </w:rPr>
                  </w:pPr>
                  <w:r w:rsidRPr="00BE1FA7">
                    <w:rPr>
                      <w:sz w:val="26"/>
                      <w:szCs w:val="26"/>
                    </w:rPr>
                    <w:t xml:space="preserve"> THÀNH PHỐ HỒ CHÍ MINH</w:t>
                  </w:r>
                </w:p>
                <w:p w:rsidR="004F297C" w:rsidRPr="001B5D16" w:rsidRDefault="001B5D16" w:rsidP="00565DEB">
                  <w:pPr>
                    <w:ind w:left="-250" w:right="-238"/>
                    <w:jc w:val="center"/>
                    <w:rPr>
                      <w:b/>
                      <w:sz w:val="26"/>
                      <w:szCs w:val="26"/>
                    </w:rPr>
                  </w:pPr>
                  <w:r w:rsidRPr="001B5D16">
                    <w:rPr>
                      <w:b/>
                      <w:sz w:val="26"/>
                      <w:szCs w:val="26"/>
                    </w:rPr>
                    <w:t>SỞ TÀI NGUYÊN VÀ MÔI TRƯỜNG</w:t>
                  </w:r>
                </w:p>
                <w:p w:rsidR="004F297C" w:rsidRPr="00BE1FA7" w:rsidRDefault="00144AAF" w:rsidP="00EC1B7A">
                  <w:pPr>
                    <w:ind w:hanging="108"/>
                    <w:jc w:val="center"/>
                    <w:rPr>
                      <w:b/>
                      <w:sz w:val="26"/>
                      <w:szCs w:val="26"/>
                    </w:rPr>
                  </w:pPr>
                  <w:r>
                    <w:rPr>
                      <w:b/>
                      <w:noProof/>
                      <w:sz w:val="26"/>
                      <w:szCs w:val="26"/>
                    </w:rPr>
                    <mc:AlternateContent>
                      <mc:Choice Requires="wps">
                        <w:drawing>
                          <wp:anchor distT="4294967291" distB="4294967291" distL="114300" distR="114300" simplePos="0" relativeHeight="251660288" behindDoc="0" locked="0" layoutInCell="1" allowOverlap="1" wp14:anchorId="67CA9585" wp14:editId="61D7010E">
                            <wp:simplePos x="0" y="0"/>
                            <wp:positionH relativeFrom="column">
                              <wp:posOffset>518160</wp:posOffset>
                            </wp:positionH>
                            <wp:positionV relativeFrom="paragraph">
                              <wp:posOffset>116204</wp:posOffset>
                            </wp:positionV>
                            <wp:extent cx="1485900" cy="0"/>
                            <wp:effectExtent l="0" t="0" r="0" b="0"/>
                            <wp:wrapNone/>
                            <wp:docPr id="5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0FBC9C80" id="Line 1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0.8pt,9.15pt" to="157.8pt,9.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">
                            <o:lock v:ext="edit" shapetype="f"/>
                          </v:line>
                        </w:pict>
                      </mc:Fallback>
                    </mc:AlternateContent>
                  </w:r>
                </w:p>
                <w:p w:rsidR="004F297C" w:rsidRPr="00FF3B84" w:rsidRDefault="004F297C" w:rsidP="00F11345">
                  <w:pPr>
                    <w:ind w:left="318"/>
                    <w:rPr>
                      <w:sz w:val="24"/>
                      <w:szCs w:val="24"/>
                      <w:lang w:val="en-GB"/>
                    </w:rPr>
                  </w:pPr>
                </w:p>
              </w:tc>
              <w:tc>
                <w:tcPr>
                  <w:tcW w:w="5669" w:type="dxa"/>
                  <w:shd w:val="clear" w:color="auto" w:fill="auto"/>
                </w:tcPr>
                <w:p w:rsidR="004F297C" w:rsidRPr="00BE1FA7" w:rsidRDefault="004F297C" w:rsidP="00EC1B7A">
                  <w:pPr>
                    <w:ind w:hanging="108"/>
                    <w:jc w:val="center"/>
                    <w:rPr>
                      <w:b/>
                      <w:sz w:val="26"/>
                      <w:szCs w:val="26"/>
                    </w:rPr>
                  </w:pPr>
                  <w:r w:rsidRPr="00BE1FA7">
                    <w:rPr>
                      <w:b/>
                      <w:sz w:val="26"/>
                      <w:szCs w:val="26"/>
                    </w:rPr>
                    <w:t>CỘNG HÒA XÃ HỘI CHỦ NGHĨA VIỆT NAM</w:t>
                  </w:r>
                </w:p>
                <w:p w:rsidR="004F297C" w:rsidRPr="00BE1FA7" w:rsidRDefault="004F297C" w:rsidP="00EC1B7A">
                  <w:pPr>
                    <w:ind w:hanging="108"/>
                    <w:jc w:val="center"/>
                    <w:rPr>
                      <w:b/>
                      <w:sz w:val="26"/>
                      <w:szCs w:val="26"/>
                    </w:rPr>
                  </w:pPr>
                  <w:r w:rsidRPr="00BE1FA7">
                    <w:rPr>
                      <w:b/>
                      <w:sz w:val="26"/>
                      <w:szCs w:val="26"/>
                    </w:rPr>
                    <w:t>Độc lập – Tự do – Hạnh phúc</w:t>
                  </w:r>
                </w:p>
                <w:p w:rsidR="004F297C" w:rsidRPr="00BE1FA7" w:rsidRDefault="00144AAF" w:rsidP="00EC1B7A">
                  <w:pPr>
                    <w:ind w:hanging="108"/>
                    <w:jc w:val="center"/>
                    <w:rPr>
                      <w:b/>
                      <w:sz w:val="26"/>
                      <w:szCs w:val="26"/>
                    </w:rPr>
                  </w:pPr>
                  <w:r>
                    <w:rPr>
                      <w:b/>
                      <w:noProof/>
                      <w:sz w:val="26"/>
                      <w:szCs w:val="26"/>
                    </w:rPr>
                    <mc:AlternateContent>
                      <mc:Choice Requires="wps">
                        <w:drawing>
                          <wp:anchor distT="4294967291" distB="4294967291" distL="114300" distR="114300" simplePos="0" relativeHeight="251661312" behindDoc="0" locked="0" layoutInCell="1" allowOverlap="1" wp14:anchorId="10506BF4" wp14:editId="784A1866">
                            <wp:simplePos x="0" y="0"/>
                            <wp:positionH relativeFrom="column">
                              <wp:posOffset>685800</wp:posOffset>
                            </wp:positionH>
                            <wp:positionV relativeFrom="paragraph">
                              <wp:posOffset>77469</wp:posOffset>
                            </wp:positionV>
                            <wp:extent cx="209613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6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77901CBE" id="Line 1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6.1pt" to="219.05pt,6.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">
                            <o:lock v:ext="edit" shapetype="f"/>
                          </v:line>
                        </w:pict>
                      </mc:Fallback>
                    </mc:AlternateContent>
                  </w:r>
                </w:p>
                <w:p w:rsidR="004F297C" w:rsidRPr="00BE1FA7" w:rsidRDefault="004F297C" w:rsidP="00EC1B7A">
                  <w:pPr>
                    <w:ind w:hanging="108"/>
                    <w:rPr>
                      <w:i/>
                      <w:sz w:val="26"/>
                      <w:szCs w:val="26"/>
                    </w:rPr>
                  </w:pPr>
                </w:p>
                <w:p w:rsidR="004F297C" w:rsidRPr="00BE1FA7" w:rsidRDefault="004F297C" w:rsidP="00014B60">
                  <w:pPr>
                    <w:ind w:hanging="108"/>
                    <w:rPr>
                      <w:i/>
                      <w:sz w:val="26"/>
                      <w:szCs w:val="26"/>
                      <w:lang w:val="en-GB"/>
                    </w:rPr>
                  </w:pPr>
                  <w:r w:rsidRPr="00BE1FA7">
                    <w:rPr>
                      <w:i/>
                      <w:sz w:val="26"/>
                      <w:szCs w:val="26"/>
                    </w:rPr>
                    <w:t>Thành phố Hồ Chí Minh, ngày     tháng      năm 201</w:t>
                  </w:r>
                  <w:r w:rsidR="00014B60" w:rsidRPr="00BE1FA7">
                    <w:rPr>
                      <w:i/>
                      <w:sz w:val="26"/>
                      <w:szCs w:val="26"/>
                      <w:lang w:val="en-GB"/>
                    </w:rPr>
                    <w:t>9</w:t>
                  </w:r>
                </w:p>
              </w:tc>
            </w:tr>
          </w:tbl>
          <w:p w:rsidR="004F297C" w:rsidRPr="00BE1FA7" w:rsidRDefault="004F297C" w:rsidP="00EC1B7A">
            <w:pPr>
              <w:ind w:right="-108"/>
              <w:jc w:val="center"/>
              <w:rPr>
                <w:sz w:val="26"/>
                <w:szCs w:val="26"/>
              </w:rPr>
            </w:pPr>
          </w:p>
        </w:tc>
        <w:tc>
          <w:tcPr>
            <w:tcW w:w="222" w:type="dxa"/>
            <w:shd w:val="clear" w:color="auto" w:fill="auto"/>
          </w:tcPr>
          <w:p w:rsidR="004F297C" w:rsidRPr="00BE1FA7" w:rsidRDefault="004F297C" w:rsidP="00EC1B7A">
            <w:pPr>
              <w:ind w:left="252" w:firstLine="360"/>
              <w:rPr>
                <w:sz w:val="26"/>
                <w:szCs w:val="26"/>
              </w:rPr>
            </w:pPr>
          </w:p>
        </w:tc>
      </w:tr>
    </w:tbl>
    <w:p w:rsidR="00F11345" w:rsidRPr="002F1A24" w:rsidRDefault="00F11345" w:rsidP="00F11345">
      <w:pPr>
        <w:spacing w:before="480"/>
        <w:jc w:val="center"/>
        <w:rPr>
          <w:b/>
          <w:lang w:val="vi-VN"/>
        </w:rPr>
      </w:pPr>
      <w:r w:rsidRPr="002F1A24">
        <w:rPr>
          <w:b/>
          <w:lang w:val="vi-VN"/>
        </w:rPr>
        <w:t>THÔNG CÁO BÁO CHÍ</w:t>
      </w:r>
    </w:p>
    <w:p w:rsidR="00F11345" w:rsidRPr="00F11345" w:rsidRDefault="00F11345" w:rsidP="00F11345">
      <w:pPr>
        <w:spacing w:before="120"/>
        <w:jc w:val="center"/>
      </w:pPr>
      <w:r>
        <w:rPr>
          <w:lang w:val="vi-VN"/>
        </w:rPr>
        <w:t xml:space="preserve">Về </w:t>
      </w:r>
      <w:r w:rsidR="00310FB7" w:rsidRPr="00F11345">
        <w:rPr>
          <w:lang w:val="vi-VN"/>
        </w:rPr>
        <w:t xml:space="preserve">diễn biến hiện tượng mù quang hóa </w:t>
      </w:r>
      <w:r w:rsidR="00310FB7">
        <w:t xml:space="preserve">và </w:t>
      </w:r>
      <w:r w:rsidRPr="00F11345">
        <w:rPr>
          <w:lang w:val="vi-VN"/>
        </w:rPr>
        <w:t>tình hình chất lượng môi trường không khí trên địa bàn thành phố</w:t>
      </w:r>
      <w:r>
        <w:t xml:space="preserve"> Hồ Chí Minh</w:t>
      </w:r>
    </w:p>
    <w:p w:rsidR="00F11345" w:rsidRPr="00A3221C" w:rsidRDefault="00F11345" w:rsidP="00F11345">
      <w:pPr>
        <w:jc w:val="both"/>
      </w:pPr>
      <w:r>
        <w:rPr>
          <w:noProof/>
        </w:rPr>
        <mc:AlternateContent>
          <mc:Choice Requires="wps">
            <w:drawing>
              <wp:anchor distT="0" distB="0" distL="114300" distR="114300" simplePos="0" relativeHeight="251663360" behindDoc="0" locked="0" layoutInCell="1" allowOverlap="1" wp14:anchorId="4BA0E5D8" wp14:editId="769E7E5C">
                <wp:simplePos x="0" y="0"/>
                <wp:positionH relativeFrom="column">
                  <wp:posOffset>1910715</wp:posOffset>
                </wp:positionH>
                <wp:positionV relativeFrom="paragraph">
                  <wp:posOffset>41910</wp:posOffset>
                </wp:positionV>
                <wp:extent cx="19431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0.45pt,3.3pt" to="303.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" strokecolor="black [3213]"/>
            </w:pict>
          </mc:Fallback>
        </mc:AlternateContent>
      </w:r>
    </w:p>
    <w:p w:rsidR="00464E65" w:rsidRPr="00464E65" w:rsidRDefault="00FF3B84" w:rsidP="00584B2F">
      <w:pPr>
        <w:tabs>
          <w:tab w:val="right" w:leader="dot" w:pos="9356"/>
        </w:tabs>
        <w:spacing w:before="120" w:after="120" w:line="312" w:lineRule="auto"/>
        <w:ind w:firstLine="567"/>
        <w:jc w:val="both"/>
        <w:rPr>
          <w:lang w:val="en-GB" w:eastAsia="ja-JP"/>
        </w:rPr>
      </w:pPr>
      <w:proofErr w:type="gramStart"/>
      <w:r>
        <w:rPr>
          <w:lang w:val="en-GB" w:eastAsia="ja-JP"/>
        </w:rPr>
        <w:t xml:space="preserve">Trong thời gian vừa qua, tình hình ô nhiễm môi trường không khí diễn biến khá phức tạp, đặc biệt trong khoảng thời gian từ ngày </w:t>
      </w:r>
      <w:r>
        <w:rPr>
          <w:lang w:val="vi-VN" w:eastAsia="ja-JP"/>
        </w:rPr>
        <w:t xml:space="preserve">18/9/2019 đến </w:t>
      </w:r>
      <w:r w:rsidR="00353830">
        <w:rPr>
          <w:lang w:eastAsia="ja-JP"/>
        </w:rPr>
        <w:t>ngày 25/9/2019</w:t>
      </w:r>
      <w:r>
        <w:rPr>
          <w:lang w:val="vi-VN" w:eastAsia="ja-JP"/>
        </w:rPr>
        <w:t xml:space="preserve">, xuất hiện hiện tượng mù quang hóa gây cản tầm nhìn, ảnh hưởng đến sức khỏe </w:t>
      </w:r>
      <w:r w:rsidR="00FF0A99" w:rsidRPr="00FF0A99">
        <w:rPr>
          <w:lang w:val="vi-VN" w:eastAsia="ja-JP"/>
        </w:rPr>
        <w:t>của người dân.</w:t>
      </w:r>
      <w:proofErr w:type="gramEnd"/>
      <w:r w:rsidR="00FF0A99" w:rsidRPr="00FF0A99">
        <w:rPr>
          <w:lang w:val="vi-VN" w:eastAsia="ja-JP"/>
        </w:rPr>
        <w:t xml:space="preserve"> </w:t>
      </w:r>
      <w:r w:rsidR="00464E65">
        <w:rPr>
          <w:lang w:val="en-GB" w:eastAsia="ja-JP"/>
        </w:rPr>
        <w:t xml:space="preserve">Qua nghiên cứu, </w:t>
      </w:r>
      <w:r w:rsidR="00464E65" w:rsidRPr="00FF0A99">
        <w:rPr>
          <w:lang w:val="vi-VN" w:eastAsia="ja-JP"/>
        </w:rPr>
        <w:t>đánh giá các số liệu quan trắc</w:t>
      </w:r>
      <w:r w:rsidR="00464E65" w:rsidRPr="00464E65">
        <w:rPr>
          <w:lang w:val="vi-VN" w:eastAsia="ja-JP"/>
        </w:rPr>
        <w:t xml:space="preserve"> </w:t>
      </w:r>
      <w:r w:rsidR="00464E65" w:rsidRPr="00FF0A99">
        <w:rPr>
          <w:lang w:val="vi-VN" w:eastAsia="ja-JP"/>
        </w:rPr>
        <w:t>Sở Tài nguyên và Môi trường</w:t>
      </w:r>
      <w:r w:rsidR="00464E65" w:rsidRPr="00464E65">
        <w:rPr>
          <w:lang w:val="vi-VN" w:eastAsia="ja-JP"/>
        </w:rPr>
        <w:t xml:space="preserve"> </w:t>
      </w:r>
      <w:r w:rsidR="003756E6">
        <w:rPr>
          <w:lang w:eastAsia="ja-JP"/>
        </w:rPr>
        <w:t>thông tin</w:t>
      </w:r>
      <w:r w:rsidR="00464E65" w:rsidRPr="00464E65">
        <w:rPr>
          <w:lang w:val="en-GB" w:eastAsia="ja-JP"/>
        </w:rPr>
        <w:t xml:space="preserve"> </w:t>
      </w:r>
      <w:r w:rsidR="00464E65">
        <w:rPr>
          <w:lang w:val="en-GB" w:eastAsia="ja-JP"/>
        </w:rPr>
        <w:t xml:space="preserve">về </w:t>
      </w:r>
      <w:r w:rsidR="003756E6">
        <w:rPr>
          <w:lang w:val="en-GB" w:eastAsia="ja-JP"/>
        </w:rPr>
        <w:t xml:space="preserve">tình hình chất lượng môi trường không khí, </w:t>
      </w:r>
      <w:r w:rsidR="00464E65">
        <w:rPr>
          <w:lang w:val="en-GB" w:eastAsia="ja-JP"/>
        </w:rPr>
        <w:t xml:space="preserve">nguyên nhân của hiện tượng mù quang hóa trong thời gian gần đây và đề xuất các giải pháp nhằm giảm thiểu tình trạng ô nhiễm môi trường không khí trên địa bàn thành phố. Cụ thể như sau: </w:t>
      </w:r>
    </w:p>
    <w:p w:rsidR="000107EC" w:rsidRPr="00464E65" w:rsidRDefault="000107EC" w:rsidP="00F11345">
      <w:pPr>
        <w:pStyle w:val="ListParagraph"/>
        <w:numPr>
          <w:ilvl w:val="0"/>
          <w:numId w:val="19"/>
        </w:numPr>
        <w:tabs>
          <w:tab w:val="left" w:pos="993"/>
          <w:tab w:val="right" w:leader="dot" w:pos="9356"/>
        </w:tabs>
        <w:spacing w:before="120" w:after="120" w:line="312" w:lineRule="auto"/>
        <w:ind w:left="0" w:firstLine="567"/>
        <w:jc w:val="both"/>
        <w:rPr>
          <w:b/>
          <w:lang w:val="vi-VN" w:eastAsia="ja-JP"/>
        </w:rPr>
      </w:pPr>
      <w:r w:rsidRPr="00F11345">
        <w:rPr>
          <w:b/>
          <w:lang w:val="vi-VN" w:eastAsia="ja-JP"/>
        </w:rPr>
        <w:t>Hiện</w:t>
      </w:r>
      <w:r>
        <w:rPr>
          <w:b/>
          <w:lang w:val="en-GB" w:eastAsia="ja-JP"/>
        </w:rPr>
        <w:t xml:space="preserve"> trạng chất lượng môi trường không khí.</w:t>
      </w:r>
    </w:p>
    <w:p w:rsidR="000107EC" w:rsidRPr="00466F52" w:rsidRDefault="000107EC" w:rsidP="000107EC">
      <w:pPr>
        <w:tabs>
          <w:tab w:val="right" w:leader="dot" w:pos="9356"/>
        </w:tabs>
        <w:spacing w:before="120" w:after="120" w:line="312" w:lineRule="auto"/>
        <w:ind w:firstLine="567"/>
        <w:jc w:val="both"/>
        <w:rPr>
          <w:lang w:val="vi-VN" w:eastAsia="ja-JP"/>
        </w:rPr>
      </w:pPr>
      <w:r>
        <w:rPr>
          <w:lang w:val="en-GB" w:eastAsia="ja-JP"/>
        </w:rPr>
        <w:t xml:space="preserve">Hiện tại, Sở Tài nguyên và Môi trường đang triển khai quan trắc chất lượng môi trường không khí hàng tháng tại 30 vị trí quan trắc với tần suất 10 ngày trong tháng vào 02 thời điểm (7g30 – 8g30 và 15g00 – 16g00). </w:t>
      </w:r>
      <w:r w:rsidRPr="00466F52">
        <w:rPr>
          <w:lang w:val="vi-VN" w:eastAsia="ja-JP"/>
        </w:rPr>
        <w:t xml:space="preserve">Kết quả quan trắc ô nhiễm không khí </w:t>
      </w:r>
      <w:r w:rsidR="00353830">
        <w:rPr>
          <w:lang w:eastAsia="ja-JP"/>
        </w:rPr>
        <w:t>9</w:t>
      </w:r>
      <w:r w:rsidRPr="00466F52">
        <w:rPr>
          <w:lang w:val="vi-VN" w:eastAsia="ja-JP"/>
        </w:rPr>
        <w:t xml:space="preserve"> tháng đầu năm 2019 cho thấy: </w:t>
      </w:r>
    </w:p>
    <w:p w:rsidR="000107EC" w:rsidRPr="00466F52" w:rsidRDefault="000107EC" w:rsidP="000107EC">
      <w:pPr>
        <w:tabs>
          <w:tab w:val="right" w:leader="dot" w:pos="9356"/>
        </w:tabs>
        <w:spacing w:before="120" w:after="120" w:line="312" w:lineRule="auto"/>
        <w:ind w:firstLine="567"/>
        <w:jc w:val="both"/>
        <w:rPr>
          <w:lang w:val="vi-VN" w:eastAsia="ja-JP"/>
        </w:rPr>
      </w:pPr>
      <w:r>
        <w:rPr>
          <w:lang w:val="en-GB" w:eastAsia="ja-JP"/>
        </w:rPr>
        <w:t xml:space="preserve">- </w:t>
      </w:r>
      <w:r w:rsidRPr="00466F52">
        <w:rPr>
          <w:lang w:val="vi-VN" w:eastAsia="ja-JP"/>
        </w:rPr>
        <w:t>Ô nhiễm chất lượng không khí trên địa bàn TP.HCM chủ yếu là do bụi lơ lửng và mức ồn do c</w:t>
      </w:r>
      <w:r>
        <w:rPr>
          <w:lang w:val="vi-VN" w:eastAsia="ja-JP"/>
        </w:rPr>
        <w:t xml:space="preserve">ác hoạt động giao thông gây ra, </w:t>
      </w:r>
      <w:r w:rsidRPr="00466F52">
        <w:rPr>
          <w:lang w:val="vi-VN" w:eastAsia="ja-JP"/>
        </w:rPr>
        <w:t>với 50,</w:t>
      </w:r>
      <w:r w:rsidR="00353830">
        <w:rPr>
          <w:lang w:eastAsia="ja-JP"/>
        </w:rPr>
        <w:t>8</w:t>
      </w:r>
      <w:r w:rsidRPr="00466F52">
        <w:rPr>
          <w:lang w:val="vi-VN" w:eastAsia="ja-JP"/>
        </w:rPr>
        <w:t xml:space="preserve">% số liệu bụi </w:t>
      </w:r>
      <w:r>
        <w:rPr>
          <w:lang w:val="en-GB" w:eastAsia="ja-JP"/>
        </w:rPr>
        <w:t xml:space="preserve">lơ lửng </w:t>
      </w:r>
      <w:r w:rsidRPr="00466F52">
        <w:rPr>
          <w:lang w:val="vi-VN" w:eastAsia="ja-JP"/>
        </w:rPr>
        <w:t>và 9</w:t>
      </w:r>
      <w:r w:rsidR="00353830">
        <w:rPr>
          <w:lang w:eastAsia="ja-JP"/>
        </w:rPr>
        <w:t>3</w:t>
      </w:r>
      <w:r w:rsidRPr="00466F52">
        <w:rPr>
          <w:lang w:val="vi-VN" w:eastAsia="ja-JP"/>
        </w:rPr>
        <w:t>,</w:t>
      </w:r>
      <w:r w:rsidR="00353830">
        <w:rPr>
          <w:lang w:eastAsia="ja-JP"/>
        </w:rPr>
        <w:t>9</w:t>
      </w:r>
      <w:r w:rsidRPr="00466F52">
        <w:rPr>
          <w:lang w:val="vi-VN" w:eastAsia="ja-JP"/>
        </w:rPr>
        <w:t>% số liệu mức ồn quan trắc</w:t>
      </w:r>
      <w:r>
        <w:rPr>
          <w:lang w:val="en-GB" w:eastAsia="ja-JP"/>
        </w:rPr>
        <w:t xml:space="preserve"> được </w:t>
      </w:r>
      <w:r w:rsidRPr="00466F52">
        <w:rPr>
          <w:lang w:val="vi-VN" w:eastAsia="ja-JP"/>
        </w:rPr>
        <w:t xml:space="preserve">tại 19 vị trí giao thông vượt </w:t>
      </w:r>
      <w:r>
        <w:rPr>
          <w:lang w:val="en-GB" w:eastAsia="ja-JP"/>
        </w:rPr>
        <w:t>quy chuẩn cho phép (</w:t>
      </w:r>
      <w:r w:rsidRPr="00466F52">
        <w:rPr>
          <w:lang w:val="vi-VN" w:eastAsia="ja-JP"/>
        </w:rPr>
        <w:t>QCVN 05:2013/BTNMT</w:t>
      </w:r>
      <w:r>
        <w:rPr>
          <w:lang w:val="en-GB" w:eastAsia="ja-JP"/>
        </w:rPr>
        <w:t xml:space="preserve">: </w:t>
      </w:r>
      <w:r w:rsidRPr="007500E0">
        <w:rPr>
          <w:lang w:val="en-GB" w:eastAsia="ja-JP"/>
        </w:rPr>
        <w:t>Quy chuẩn kỹ thuật quốc gia về chất lượng không khí xung quanh</w:t>
      </w:r>
      <w:r>
        <w:rPr>
          <w:lang w:val="en-GB" w:eastAsia="ja-JP"/>
        </w:rPr>
        <w:t xml:space="preserve"> và </w:t>
      </w:r>
      <w:r w:rsidRPr="00466F52">
        <w:rPr>
          <w:lang w:val="vi-VN" w:eastAsia="ja-JP"/>
        </w:rPr>
        <w:t>QCVN 26:2010/BTNMT</w:t>
      </w:r>
      <w:r>
        <w:rPr>
          <w:lang w:val="en-GB" w:eastAsia="ja-JP"/>
        </w:rPr>
        <w:t>: Quy chuẩn kỹ thuật quốc gia về tiếng ồn</w:t>
      </w:r>
      <w:r w:rsidRPr="00466F52">
        <w:rPr>
          <w:lang w:val="vi-VN" w:eastAsia="ja-JP"/>
        </w:rPr>
        <w:t xml:space="preserve">). </w:t>
      </w:r>
    </w:p>
    <w:p w:rsidR="000107EC" w:rsidRPr="00466F52" w:rsidRDefault="000107EC" w:rsidP="000107EC">
      <w:pPr>
        <w:tabs>
          <w:tab w:val="right" w:leader="dot" w:pos="9072"/>
        </w:tabs>
        <w:spacing w:before="120" w:after="120" w:line="312" w:lineRule="auto"/>
        <w:ind w:firstLine="567"/>
        <w:jc w:val="both"/>
        <w:rPr>
          <w:lang w:val="vi-VN" w:eastAsia="ja-JP"/>
        </w:rPr>
      </w:pPr>
      <w:r>
        <w:rPr>
          <w:lang w:val="en-GB" w:eastAsia="ja-JP"/>
        </w:rPr>
        <w:t xml:space="preserve">- </w:t>
      </w:r>
      <w:r w:rsidRPr="00466F52">
        <w:rPr>
          <w:lang w:val="vi-VN" w:eastAsia="ja-JP"/>
        </w:rPr>
        <w:t xml:space="preserve">Nồng độ các chất ô nhiễm quan trắc được tại </w:t>
      </w:r>
      <w:r>
        <w:rPr>
          <w:lang w:val="en-GB" w:eastAsia="ja-JP"/>
        </w:rPr>
        <w:t>các vị trí</w:t>
      </w:r>
      <w:r w:rsidRPr="00466F52">
        <w:rPr>
          <w:lang w:val="vi-VN" w:eastAsia="ja-JP"/>
        </w:rPr>
        <w:t xml:space="preserve"> Cát Lái, ngã tư Huỳnh Tấn Phát – Nguyễn Văn Linh, Gò Vấp, An Sương, Bình Phước </w:t>
      </w:r>
      <w:r>
        <w:rPr>
          <w:lang w:val="en-GB" w:eastAsia="ja-JP"/>
        </w:rPr>
        <w:t xml:space="preserve">luôn </w:t>
      </w:r>
      <w:r w:rsidRPr="00466F52">
        <w:rPr>
          <w:lang w:val="vi-VN" w:eastAsia="ja-JP"/>
        </w:rPr>
        <w:t xml:space="preserve">có giá trị cao </w:t>
      </w:r>
      <w:r>
        <w:rPr>
          <w:lang w:val="en-GB" w:eastAsia="ja-JP"/>
        </w:rPr>
        <w:t>và thường xuyên vượt quy chuẩn. Trong đó, vị trí</w:t>
      </w:r>
      <w:r w:rsidR="003756E6">
        <w:rPr>
          <w:lang w:val="en-GB" w:eastAsia="ja-JP"/>
        </w:rPr>
        <w:t xml:space="preserve"> Cát Lái (tại vòng xoay Mỹ Thủy) </w:t>
      </w:r>
      <w:r>
        <w:rPr>
          <w:lang w:val="en-GB" w:eastAsia="ja-JP"/>
        </w:rPr>
        <w:t xml:space="preserve">có nồng độ các chất ô nhiễm cao nhất với 99% số liệu bụi lơ lửng và 100% số liệu ồn quan trắc được trong </w:t>
      </w:r>
      <w:r w:rsidR="00353830">
        <w:rPr>
          <w:lang w:val="en-GB" w:eastAsia="ja-JP"/>
        </w:rPr>
        <w:t>9</w:t>
      </w:r>
      <w:r>
        <w:rPr>
          <w:lang w:val="en-GB" w:eastAsia="ja-JP"/>
        </w:rPr>
        <w:t xml:space="preserve"> tháng đầu năm 2019 vượt quy chuẩn cho phép</w:t>
      </w:r>
      <w:r w:rsidRPr="00466F52">
        <w:rPr>
          <w:lang w:val="vi-VN" w:eastAsia="ja-JP"/>
        </w:rPr>
        <w:t xml:space="preserve">. </w:t>
      </w:r>
    </w:p>
    <w:p w:rsidR="000107EC" w:rsidRPr="00466F52" w:rsidRDefault="000107EC" w:rsidP="000107EC">
      <w:pPr>
        <w:tabs>
          <w:tab w:val="right" w:leader="dot" w:pos="9356"/>
        </w:tabs>
        <w:spacing w:before="120" w:after="120" w:line="312" w:lineRule="auto"/>
        <w:ind w:firstLine="567"/>
        <w:jc w:val="both"/>
        <w:rPr>
          <w:lang w:val="vi-VN" w:eastAsia="ja-JP"/>
        </w:rPr>
      </w:pPr>
      <w:r>
        <w:rPr>
          <w:lang w:val="en-GB" w:eastAsia="ja-JP"/>
        </w:rPr>
        <w:lastRenderedPageBreak/>
        <w:t xml:space="preserve">- Tuy nhiên, </w:t>
      </w:r>
      <w:r w:rsidRPr="00466F52">
        <w:rPr>
          <w:lang w:val="vi-VN" w:eastAsia="ja-JP"/>
        </w:rPr>
        <w:t xml:space="preserve">nhìn chung nồng độ các chất ô nhiễm quan trắc được tại 30 vị trí quan trắc trong </w:t>
      </w:r>
      <w:r w:rsidR="00353830">
        <w:rPr>
          <w:lang w:eastAsia="ja-JP"/>
        </w:rPr>
        <w:t>9</w:t>
      </w:r>
      <w:r w:rsidRPr="00466F52">
        <w:rPr>
          <w:lang w:val="vi-VN" w:eastAsia="ja-JP"/>
        </w:rPr>
        <w:t xml:space="preserve"> tháng đầu năm 2019 có xu hướng </w:t>
      </w:r>
      <w:r w:rsidR="00353830">
        <w:rPr>
          <w:lang w:eastAsia="ja-JP"/>
        </w:rPr>
        <w:t>tăng</w:t>
      </w:r>
      <w:r w:rsidRPr="00466F52">
        <w:rPr>
          <w:lang w:val="vi-VN" w:eastAsia="ja-JP"/>
        </w:rPr>
        <w:t xml:space="preserve"> so với </w:t>
      </w:r>
      <w:r w:rsidR="00353830">
        <w:rPr>
          <w:lang w:eastAsia="ja-JP"/>
        </w:rPr>
        <w:t>9</w:t>
      </w:r>
      <w:r w:rsidRPr="00466F52">
        <w:rPr>
          <w:lang w:val="vi-VN" w:eastAsia="ja-JP"/>
        </w:rPr>
        <w:t xml:space="preserve"> tháng đầu năm 2018.</w:t>
      </w:r>
    </w:p>
    <w:p w:rsidR="00CB622E" w:rsidRPr="00BE1FA7" w:rsidRDefault="00CB622E" w:rsidP="00F11345">
      <w:pPr>
        <w:pStyle w:val="ListParagraph"/>
        <w:numPr>
          <w:ilvl w:val="0"/>
          <w:numId w:val="19"/>
        </w:numPr>
        <w:tabs>
          <w:tab w:val="left" w:pos="993"/>
          <w:tab w:val="right" w:leader="dot" w:pos="9356"/>
        </w:tabs>
        <w:spacing w:before="120" w:after="120" w:line="312" w:lineRule="auto"/>
        <w:ind w:left="0" w:firstLine="567"/>
        <w:jc w:val="both"/>
        <w:rPr>
          <w:b/>
          <w:lang w:val="vi-VN" w:eastAsia="ja-JP"/>
        </w:rPr>
      </w:pPr>
      <w:r>
        <w:rPr>
          <w:b/>
          <w:lang w:val="en-GB" w:eastAsia="ja-JP"/>
        </w:rPr>
        <w:t xml:space="preserve">Diễn biến và nguyên nhân xuất hiện </w:t>
      </w:r>
      <w:r w:rsidRPr="00BE1FA7">
        <w:rPr>
          <w:b/>
          <w:lang w:val="vi-VN" w:eastAsia="ja-JP"/>
        </w:rPr>
        <w:t>hiện tượng mù quang hóa.</w:t>
      </w:r>
    </w:p>
    <w:p w:rsidR="00CB622E" w:rsidRDefault="005E3401" w:rsidP="002A06C4">
      <w:pPr>
        <w:tabs>
          <w:tab w:val="right" w:leader="dot" w:pos="9356"/>
        </w:tabs>
        <w:spacing w:before="120" w:after="120" w:line="312" w:lineRule="auto"/>
        <w:ind w:firstLine="567"/>
        <w:jc w:val="both"/>
        <w:rPr>
          <w:lang w:val="en-GB" w:eastAsia="ja-JP"/>
        </w:rPr>
      </w:pPr>
      <w:r>
        <w:rPr>
          <w:lang w:val="en-GB" w:eastAsia="ja-JP"/>
        </w:rPr>
        <w:t xml:space="preserve">Hiện tượng </w:t>
      </w:r>
      <w:r w:rsidRPr="00CB622E">
        <w:rPr>
          <w:lang w:val="en-GB" w:eastAsia="ja-JP"/>
        </w:rPr>
        <w:t xml:space="preserve">mù quang hóa là một thuật ngữ </w:t>
      </w:r>
      <w:r>
        <w:rPr>
          <w:lang w:val="en-GB" w:eastAsia="ja-JP"/>
        </w:rPr>
        <w:t xml:space="preserve">được </w:t>
      </w:r>
      <w:r w:rsidRPr="00CB622E">
        <w:rPr>
          <w:lang w:val="en-GB" w:eastAsia="ja-JP"/>
        </w:rPr>
        <w:t xml:space="preserve">sử dụng để miêu tả một dạng ô nhiễm không khí xảy ra ở tầng đối lưu của khí quyển, sinh ra do ánh sáng mặt trời tác dụng lên các loại khí thải tạo nên những hợp chất có hại cho sức khỏe con người, làm giảm tầm nhìn. Tại Thành phố Hồ Chí Minh, “mù quang hoá” thường được hình thành trong các ngày diễn ra hiện tượng nghịch nhiệt </w:t>
      </w:r>
      <w:r w:rsidR="00B357DF">
        <w:rPr>
          <w:lang w:val="en-GB" w:eastAsia="ja-JP"/>
        </w:rPr>
        <w:t xml:space="preserve">bức xạ </w:t>
      </w:r>
      <w:r w:rsidRPr="00CB622E">
        <w:rPr>
          <w:lang w:val="en-GB" w:eastAsia="ja-JP"/>
        </w:rPr>
        <w:t>mạn</w:t>
      </w:r>
      <w:r w:rsidR="00865042">
        <w:rPr>
          <w:lang w:val="en-GB" w:eastAsia="ja-JP"/>
        </w:rPr>
        <w:t xml:space="preserve">h mẽ làm giảm khả năng hòa trộn, </w:t>
      </w:r>
      <w:r w:rsidRPr="00CB622E">
        <w:rPr>
          <w:lang w:val="en-GB" w:eastAsia="ja-JP"/>
        </w:rPr>
        <w:t>phát tán ô nhiễm dẫn đến việc tích tụ ô nhiễm, đ</w:t>
      </w:r>
      <w:r>
        <w:rPr>
          <w:lang w:val="en-GB" w:eastAsia="ja-JP"/>
        </w:rPr>
        <w:t>ặc biệt trong khu</w:t>
      </w:r>
      <w:r w:rsidR="00865042">
        <w:rPr>
          <w:lang w:val="en-GB" w:eastAsia="ja-JP"/>
        </w:rPr>
        <w:t xml:space="preserve"> vực nội thành. Hiện tượng này diễn ra theo </w:t>
      </w:r>
      <w:r w:rsidR="00CB622E" w:rsidRPr="00E96968">
        <w:rPr>
          <w:lang w:val="vi-VN" w:eastAsia="ja-JP"/>
        </w:rPr>
        <w:t xml:space="preserve">chu kỳ vào khoảng </w:t>
      </w:r>
      <w:r w:rsidR="00CB622E">
        <w:rPr>
          <w:lang w:val="en-GB" w:eastAsia="ja-JP"/>
        </w:rPr>
        <w:t>tháng 9, 10 hoặc tháng 1</w:t>
      </w:r>
      <w:r w:rsidR="00865042">
        <w:rPr>
          <w:lang w:val="en-GB" w:eastAsia="ja-JP"/>
        </w:rPr>
        <w:t xml:space="preserve"> hàng năm, </w:t>
      </w:r>
      <w:r w:rsidR="00CB622E">
        <w:rPr>
          <w:lang w:val="en-GB" w:eastAsia="ja-JP"/>
        </w:rPr>
        <w:t xml:space="preserve">kéo dài </w:t>
      </w:r>
      <w:r>
        <w:rPr>
          <w:lang w:val="en-GB" w:eastAsia="ja-JP"/>
        </w:rPr>
        <w:t xml:space="preserve">trong </w:t>
      </w:r>
      <w:r w:rsidR="00CB622E">
        <w:rPr>
          <w:lang w:val="en-GB" w:eastAsia="ja-JP"/>
        </w:rPr>
        <w:t xml:space="preserve">khoảng </w:t>
      </w:r>
      <w:r w:rsidR="00865042">
        <w:rPr>
          <w:lang w:val="vi-VN" w:eastAsia="ja-JP"/>
        </w:rPr>
        <w:t xml:space="preserve">6 – 7 ngày; </w:t>
      </w:r>
      <w:r w:rsidR="00865042" w:rsidRPr="00E96968">
        <w:rPr>
          <w:lang w:val="vi-VN" w:eastAsia="ja-JP"/>
        </w:rPr>
        <w:t xml:space="preserve">trong </w:t>
      </w:r>
      <w:r w:rsidR="00CB622E" w:rsidRPr="00E96968">
        <w:rPr>
          <w:lang w:val="vi-VN" w:eastAsia="ja-JP"/>
        </w:rPr>
        <w:t xml:space="preserve">5 năm gần đây (2015 – 2019), hiện tượng mù quang hóa </w:t>
      </w:r>
      <w:r w:rsidR="00CB622E">
        <w:rPr>
          <w:lang w:val="en-GB" w:eastAsia="ja-JP"/>
        </w:rPr>
        <w:t xml:space="preserve">đã </w:t>
      </w:r>
      <w:r w:rsidR="00CB622E" w:rsidRPr="00E96968">
        <w:rPr>
          <w:lang w:val="vi-VN" w:eastAsia="ja-JP"/>
        </w:rPr>
        <w:t xml:space="preserve">xảy ra </w:t>
      </w:r>
      <w:r w:rsidR="00CB622E">
        <w:rPr>
          <w:lang w:val="en-GB" w:eastAsia="ja-JP"/>
        </w:rPr>
        <w:t xml:space="preserve">vào các thời điểm như sau: </w:t>
      </w:r>
      <w:r w:rsidR="00CB622E" w:rsidRPr="00E96968">
        <w:rPr>
          <w:lang w:val="vi-VN" w:eastAsia="ja-JP"/>
        </w:rPr>
        <w:t xml:space="preserve">Từ ngày 01/10/2015 – 7/10/2015; từ ngày 12/10/2016 – 15/10/2016; từ ngày 16 – 18/01/2018 và hiện tại từ ngày 18/9/2019 </w:t>
      </w:r>
      <w:r w:rsidR="00CB622E">
        <w:rPr>
          <w:lang w:val="en-GB" w:eastAsia="ja-JP"/>
        </w:rPr>
        <w:t xml:space="preserve">đến </w:t>
      </w:r>
      <w:r w:rsidR="00353830">
        <w:rPr>
          <w:lang w:val="en-GB" w:eastAsia="ja-JP"/>
        </w:rPr>
        <w:t>25</w:t>
      </w:r>
      <w:bookmarkStart w:id="0" w:name="_GoBack"/>
      <w:bookmarkEnd w:id="0"/>
      <w:r>
        <w:rPr>
          <w:lang w:val="en-GB" w:eastAsia="ja-JP"/>
        </w:rPr>
        <w:t>/9/2019</w:t>
      </w:r>
      <w:r w:rsidR="00CB622E">
        <w:rPr>
          <w:lang w:val="en-GB" w:eastAsia="ja-JP"/>
        </w:rPr>
        <w:t xml:space="preserve"> (hình ảnh về hiện tượng mù quang hóa trong 5 năm gần đây được thể hiện trong phụ lục 2 đính kèm). </w:t>
      </w:r>
    </w:p>
    <w:p w:rsidR="00CB622E" w:rsidRPr="00E96968" w:rsidRDefault="00CB622E" w:rsidP="00CB622E">
      <w:pPr>
        <w:tabs>
          <w:tab w:val="right" w:leader="dot" w:pos="9072"/>
        </w:tabs>
        <w:spacing w:before="120" w:after="120" w:line="312" w:lineRule="auto"/>
        <w:ind w:firstLine="567"/>
        <w:jc w:val="both"/>
        <w:rPr>
          <w:lang w:val="vi-VN" w:eastAsia="ja-JP"/>
        </w:rPr>
      </w:pPr>
      <w:r>
        <w:rPr>
          <w:lang w:val="en-GB" w:eastAsia="ja-JP"/>
        </w:rPr>
        <w:t xml:space="preserve">- </w:t>
      </w:r>
      <w:r w:rsidRPr="00E96968">
        <w:rPr>
          <w:lang w:val="vi-VN" w:eastAsia="ja-JP"/>
        </w:rPr>
        <w:t xml:space="preserve">Nguyên nhân: </w:t>
      </w:r>
      <w:r>
        <w:rPr>
          <w:lang w:val="en-GB" w:eastAsia="ja-JP"/>
        </w:rPr>
        <w:t>Hiện tượng</w:t>
      </w:r>
      <w:r w:rsidRPr="00E96968">
        <w:rPr>
          <w:lang w:val="vi-VN" w:eastAsia="ja-JP"/>
        </w:rPr>
        <w:t xml:space="preserve"> mù quang hóa diễn ra là do hoạt động của dãy hội tụ nhiệt đới kết hợp với không khí lạnh khuếch tán sâu xuống </w:t>
      </w:r>
      <w:r>
        <w:rPr>
          <w:lang w:val="en-GB" w:eastAsia="ja-JP"/>
        </w:rPr>
        <w:t xml:space="preserve">phía Nam </w:t>
      </w:r>
      <w:r w:rsidRPr="00E96968">
        <w:rPr>
          <w:lang w:val="vi-VN" w:eastAsia="ja-JP"/>
        </w:rPr>
        <w:t>khiến thời tiết tại TP.HCM luôn ở trạng thái nhiều mây, không có nắng, nền nhiệt thấp, có mưa gián đoạn trên diện rộng, độ ẩm</w:t>
      </w:r>
      <w:r w:rsidR="00B357DF">
        <w:rPr>
          <w:lang w:val="en-GB" w:eastAsia="ja-JP"/>
        </w:rPr>
        <w:t xml:space="preserve"> </w:t>
      </w:r>
      <w:r w:rsidRPr="00E96968">
        <w:rPr>
          <w:lang w:val="vi-VN" w:eastAsia="ja-JP"/>
        </w:rPr>
        <w:t xml:space="preserve">không khí cao và trong khí quyển có các hạt nhân ngưng kết khiến hơi nước bám vào nên xuất hiện sương mù. Ngoài ra, do trời không nắng, không có đủ bức xạ làm nóng mặt đất, tạo ra lớp nghịch nhiệt làm cho các khí ô nhiễm (phát thải từ hoạt động giao thông, công nghiệp và sinh hoạt của người dân...) nằm lớp sát mặt đất không phát tán lên cao được gây tích tụ ô nhiễm. </w:t>
      </w:r>
    </w:p>
    <w:p w:rsidR="00CB622E" w:rsidRPr="00E96968" w:rsidRDefault="00CB622E" w:rsidP="00CB622E">
      <w:pPr>
        <w:tabs>
          <w:tab w:val="right" w:leader="dot" w:pos="9356"/>
        </w:tabs>
        <w:spacing w:before="120" w:after="120" w:line="312" w:lineRule="auto"/>
        <w:ind w:firstLine="567"/>
        <w:jc w:val="both"/>
        <w:rPr>
          <w:lang w:val="vi-VN" w:eastAsia="ja-JP"/>
        </w:rPr>
      </w:pPr>
      <w:r>
        <w:rPr>
          <w:lang w:val="en-GB" w:eastAsia="ja-JP"/>
        </w:rPr>
        <w:t xml:space="preserve">- </w:t>
      </w:r>
      <w:r w:rsidRPr="00E96968">
        <w:rPr>
          <w:lang w:val="vi-VN" w:eastAsia="ja-JP"/>
        </w:rPr>
        <w:t>Tình hình ô nhiễm không khí</w:t>
      </w:r>
      <w:r>
        <w:rPr>
          <w:lang w:val="en-GB" w:eastAsia="ja-JP"/>
        </w:rPr>
        <w:t xml:space="preserve"> trong khoảng thời gian xảy ra mù quang hóa</w:t>
      </w:r>
      <w:r w:rsidRPr="00E96968">
        <w:rPr>
          <w:lang w:val="vi-VN" w:eastAsia="ja-JP"/>
        </w:rPr>
        <w:t xml:space="preserve">: Kết quả quan trắc tại 30 vị trí quan trắc môi trường không khí </w:t>
      </w:r>
      <w:r w:rsidR="002A06C4" w:rsidRPr="00E96968">
        <w:rPr>
          <w:lang w:val="vi-VN" w:eastAsia="ja-JP"/>
        </w:rPr>
        <w:t xml:space="preserve">từ ngày 03/9/2019 đến 20/9/2019 </w:t>
      </w:r>
      <w:r>
        <w:rPr>
          <w:lang w:val="en-GB" w:eastAsia="ja-JP"/>
        </w:rPr>
        <w:t xml:space="preserve">(Phụ lục 1 đính kèm) </w:t>
      </w:r>
      <w:r w:rsidRPr="00E96968">
        <w:rPr>
          <w:lang w:val="vi-VN" w:eastAsia="ja-JP"/>
        </w:rPr>
        <w:t xml:space="preserve">cho thấy: </w:t>
      </w:r>
      <w:r w:rsidR="002A06C4" w:rsidRPr="00E96968">
        <w:rPr>
          <w:lang w:val="vi-VN" w:eastAsia="ja-JP"/>
        </w:rPr>
        <w:t xml:space="preserve">Có </w:t>
      </w:r>
      <w:r w:rsidRPr="00E96968">
        <w:rPr>
          <w:lang w:val="vi-VN" w:eastAsia="ja-JP"/>
        </w:rPr>
        <w:t xml:space="preserve">sự gia tăng đột biến các chất ô nhiễm </w:t>
      </w:r>
      <w:r w:rsidR="002A06C4">
        <w:rPr>
          <w:lang w:val="en-GB" w:eastAsia="ja-JP"/>
        </w:rPr>
        <w:t>(</w:t>
      </w:r>
      <w:r w:rsidRPr="00E96968">
        <w:rPr>
          <w:lang w:val="vi-VN" w:eastAsia="ja-JP"/>
        </w:rPr>
        <w:t>NO</w:t>
      </w:r>
      <w:r w:rsidRPr="00E96968">
        <w:rPr>
          <w:vertAlign w:val="subscript"/>
          <w:lang w:val="vi-VN" w:eastAsia="ja-JP"/>
        </w:rPr>
        <w:t>2</w:t>
      </w:r>
      <w:r w:rsidRPr="00E96968">
        <w:rPr>
          <w:lang w:val="vi-VN" w:eastAsia="ja-JP"/>
        </w:rPr>
        <w:t>, SO</w:t>
      </w:r>
      <w:r w:rsidRPr="00E96968">
        <w:rPr>
          <w:vertAlign w:val="subscript"/>
          <w:lang w:val="vi-VN" w:eastAsia="ja-JP"/>
        </w:rPr>
        <w:t>2</w:t>
      </w:r>
      <w:r w:rsidR="002A06C4">
        <w:rPr>
          <w:lang w:val="vi-VN" w:eastAsia="ja-JP"/>
        </w:rPr>
        <w:t>, CO, bụi lơ lửng, PM10, PM2.5</w:t>
      </w:r>
      <w:r w:rsidR="002A06C4">
        <w:rPr>
          <w:lang w:val="en-GB" w:eastAsia="ja-JP"/>
        </w:rPr>
        <w:t xml:space="preserve">) </w:t>
      </w:r>
      <w:r w:rsidRPr="00E96968">
        <w:rPr>
          <w:lang w:val="vi-VN" w:eastAsia="ja-JP"/>
        </w:rPr>
        <w:t>trong các ngày 18/9/2019 – 20/9/2019, cao nhất là ngày 20/09, với mức tăng các chất ô nhiễm lần lượt là: Bụi lơ lửng tăng 2,19 lần, NO</w:t>
      </w:r>
      <w:r w:rsidRPr="00E96968">
        <w:rPr>
          <w:vertAlign w:val="subscript"/>
          <w:lang w:val="vi-VN" w:eastAsia="ja-JP"/>
        </w:rPr>
        <w:t>2</w:t>
      </w:r>
      <w:r w:rsidRPr="00E96968">
        <w:rPr>
          <w:lang w:val="vi-VN" w:eastAsia="ja-JP"/>
        </w:rPr>
        <w:t xml:space="preserve"> tăng 1,41 lần, CO tăng 1,4 lần, PM10 tăng 1,9 lần, PM2.5 tăng 2,2 lần và nồng độ các chất ô nhiễm giữa thời điểm </w:t>
      </w:r>
      <w:r w:rsidRPr="00E96968">
        <w:rPr>
          <w:lang w:val="vi-VN" w:eastAsia="ja-JP"/>
        </w:rPr>
        <w:lastRenderedPageBreak/>
        <w:t>buổi sáng và buổi chiều không có sự chênh lệch cao. Đặc biệt các thông số bụi lơ lửng, PM10, PM2.5 có tỷ lệ vượt chuẩn tăng cao trong ngày 20/9 với các mức lần lượt là 50%, 25%, 50%;</w:t>
      </w:r>
    </w:p>
    <w:p w:rsidR="000107EC" w:rsidRPr="000107EC" w:rsidRDefault="000107EC" w:rsidP="00F11345">
      <w:pPr>
        <w:pStyle w:val="ListParagraph"/>
        <w:numPr>
          <w:ilvl w:val="0"/>
          <w:numId w:val="19"/>
        </w:numPr>
        <w:tabs>
          <w:tab w:val="left" w:pos="993"/>
          <w:tab w:val="right" w:leader="dot" w:pos="9356"/>
        </w:tabs>
        <w:spacing w:before="120" w:after="120" w:line="312" w:lineRule="auto"/>
        <w:ind w:left="0" w:firstLine="567"/>
        <w:jc w:val="both"/>
        <w:rPr>
          <w:b/>
          <w:lang w:val="en-GB" w:eastAsia="ja-JP"/>
        </w:rPr>
      </w:pPr>
      <w:r w:rsidRPr="000107EC">
        <w:rPr>
          <w:b/>
          <w:lang w:val="en-GB" w:eastAsia="ja-JP"/>
        </w:rPr>
        <w:t xml:space="preserve">Các </w:t>
      </w:r>
      <w:r w:rsidRPr="00F11345">
        <w:rPr>
          <w:b/>
          <w:lang w:val="vi-VN" w:eastAsia="ja-JP"/>
        </w:rPr>
        <w:t>khuyến</w:t>
      </w:r>
      <w:r w:rsidRPr="000107EC">
        <w:rPr>
          <w:b/>
          <w:lang w:val="en-GB" w:eastAsia="ja-JP"/>
        </w:rPr>
        <w:t xml:space="preserve"> cáo khi xuất hiện hiện tượng mù quang hóa</w:t>
      </w:r>
      <w:r>
        <w:rPr>
          <w:b/>
          <w:lang w:val="en-GB" w:eastAsia="ja-JP"/>
        </w:rPr>
        <w:t>.</w:t>
      </w:r>
    </w:p>
    <w:p w:rsidR="00CB622E" w:rsidRPr="00D9242A" w:rsidRDefault="00CB622E" w:rsidP="00CB622E">
      <w:pPr>
        <w:tabs>
          <w:tab w:val="right" w:leader="dot" w:pos="9356"/>
        </w:tabs>
        <w:spacing w:before="120" w:after="120" w:line="312" w:lineRule="auto"/>
        <w:ind w:firstLine="567"/>
        <w:jc w:val="both"/>
        <w:rPr>
          <w:lang w:val="en-GB" w:eastAsia="ja-JP"/>
        </w:rPr>
      </w:pPr>
      <w:r>
        <w:rPr>
          <w:lang w:val="en-GB" w:eastAsia="ja-JP"/>
        </w:rPr>
        <w:t xml:space="preserve">Sở Tài nguyên và Môi trường </w:t>
      </w:r>
      <w:r w:rsidRPr="00D9242A">
        <w:rPr>
          <w:lang w:val="en-GB" w:eastAsia="ja-JP"/>
        </w:rPr>
        <w:t xml:space="preserve">khuyến cáo người dân </w:t>
      </w:r>
      <w:r w:rsidR="000107EC">
        <w:rPr>
          <w:lang w:val="en-GB" w:eastAsia="ja-JP"/>
        </w:rPr>
        <w:t>(</w:t>
      </w:r>
      <w:r w:rsidRPr="00D9242A">
        <w:rPr>
          <w:lang w:val="en-GB" w:eastAsia="ja-JP"/>
        </w:rPr>
        <w:t xml:space="preserve">đặc biệt là trẻ em, người lớn tuổi và phụ nữ có </w:t>
      </w:r>
      <w:proofErr w:type="gramStart"/>
      <w:r w:rsidRPr="00D9242A">
        <w:rPr>
          <w:lang w:val="en-GB" w:eastAsia="ja-JP"/>
        </w:rPr>
        <w:t>thai</w:t>
      </w:r>
      <w:proofErr w:type="gramEnd"/>
      <w:r w:rsidR="000107EC">
        <w:rPr>
          <w:lang w:val="en-GB" w:eastAsia="ja-JP"/>
        </w:rPr>
        <w:t>)</w:t>
      </w:r>
      <w:r>
        <w:rPr>
          <w:lang w:val="en-GB" w:eastAsia="ja-JP"/>
        </w:rPr>
        <w:t xml:space="preserve"> trong các thời điểm xảy ra hiện tượng mù quang hóa</w:t>
      </w:r>
      <w:r w:rsidRPr="00D9242A">
        <w:rPr>
          <w:lang w:val="en-GB" w:eastAsia="ja-JP"/>
        </w:rPr>
        <w:t xml:space="preserve">: </w:t>
      </w:r>
    </w:p>
    <w:p w:rsidR="00CB622E" w:rsidRPr="00D9242A" w:rsidRDefault="00B357DF" w:rsidP="00CB622E">
      <w:pPr>
        <w:spacing w:before="120" w:after="120" w:line="312" w:lineRule="auto"/>
        <w:ind w:firstLine="567"/>
        <w:jc w:val="both"/>
        <w:rPr>
          <w:lang w:val="en-GB" w:eastAsia="ja-JP"/>
        </w:rPr>
      </w:pPr>
      <w:r>
        <w:rPr>
          <w:lang w:val="en-GB" w:eastAsia="ja-JP"/>
        </w:rPr>
        <w:t>-</w:t>
      </w:r>
      <w:r w:rsidR="00CB622E">
        <w:rPr>
          <w:lang w:val="en-GB" w:eastAsia="ja-JP"/>
        </w:rPr>
        <w:t xml:space="preserve"> </w:t>
      </w:r>
      <w:r w:rsidR="00CB622E" w:rsidRPr="00D9242A">
        <w:rPr>
          <w:lang w:val="en-GB" w:eastAsia="ja-JP"/>
        </w:rPr>
        <w:t>Hạn chế: Ra ngoài, tham gia giao thông và các hoạt động thể thao ngoài trời. Nếu có nhu cầu ra ngoài cần đeo khẩu trang, kính che toàn bộ mắt và che chắn khi tiếp xúc trực tiếp với sương mù ô nhiễm;</w:t>
      </w:r>
    </w:p>
    <w:p w:rsidR="00CB622E" w:rsidRPr="00D9242A" w:rsidRDefault="00B357DF" w:rsidP="00CB622E">
      <w:pPr>
        <w:spacing w:before="120" w:after="120" w:line="312" w:lineRule="auto"/>
        <w:ind w:firstLine="567"/>
        <w:jc w:val="both"/>
        <w:rPr>
          <w:lang w:val="en-GB" w:eastAsia="ja-JP"/>
        </w:rPr>
      </w:pPr>
      <w:r>
        <w:rPr>
          <w:lang w:val="en-GB" w:eastAsia="ja-JP"/>
        </w:rPr>
        <w:t>-</w:t>
      </w:r>
      <w:r w:rsidR="00CB622E">
        <w:rPr>
          <w:lang w:val="en-GB" w:eastAsia="ja-JP"/>
        </w:rPr>
        <w:t xml:space="preserve"> </w:t>
      </w:r>
      <w:r w:rsidR="00CB622E" w:rsidRPr="00D9242A">
        <w:rPr>
          <w:lang w:val="en-GB" w:eastAsia="ja-JP"/>
        </w:rPr>
        <w:t xml:space="preserve">Khi tham gia giao thông đặc biệt là trên các đường xa lộ, cao tốc người sử dụng phương tiện nên hạn chế tốc độ, giữ khoảng cách an toàn, bật đèn sương mù… để đảm bảo an toàn giao thông; </w:t>
      </w:r>
    </w:p>
    <w:p w:rsidR="00CB622E" w:rsidRPr="00D9242A" w:rsidRDefault="00B357DF" w:rsidP="00CB622E">
      <w:pPr>
        <w:spacing w:before="120" w:after="120" w:line="312" w:lineRule="auto"/>
        <w:ind w:firstLine="567"/>
        <w:jc w:val="both"/>
        <w:rPr>
          <w:lang w:val="en-GB" w:eastAsia="ja-JP"/>
        </w:rPr>
      </w:pPr>
      <w:r>
        <w:rPr>
          <w:lang w:val="en-GB" w:eastAsia="ja-JP"/>
        </w:rPr>
        <w:t>-</w:t>
      </w:r>
      <w:r w:rsidR="00CB622E">
        <w:rPr>
          <w:lang w:val="en-GB" w:eastAsia="ja-JP"/>
        </w:rPr>
        <w:t xml:space="preserve"> </w:t>
      </w:r>
      <w:r w:rsidR="00CB622E" w:rsidRPr="00D9242A">
        <w:rPr>
          <w:lang w:val="en-GB" w:eastAsia="ja-JP"/>
        </w:rPr>
        <w:t>Nhỏ mắt, mũi bằng nước muối sinh lý;</w:t>
      </w:r>
    </w:p>
    <w:p w:rsidR="00CB622E" w:rsidRPr="00D9242A" w:rsidRDefault="00B357DF" w:rsidP="00CB622E">
      <w:pPr>
        <w:spacing w:before="120" w:after="120" w:line="312" w:lineRule="auto"/>
        <w:ind w:firstLine="567"/>
        <w:jc w:val="both"/>
        <w:rPr>
          <w:lang w:val="en-GB" w:eastAsia="ja-JP"/>
        </w:rPr>
      </w:pPr>
      <w:r>
        <w:rPr>
          <w:lang w:val="en-GB" w:eastAsia="ja-JP"/>
        </w:rPr>
        <w:t>-</w:t>
      </w:r>
      <w:r w:rsidR="00CB622E">
        <w:rPr>
          <w:lang w:val="en-GB" w:eastAsia="ja-JP"/>
        </w:rPr>
        <w:t xml:space="preserve"> </w:t>
      </w:r>
      <w:r w:rsidR="00CB622E" w:rsidRPr="00D9242A">
        <w:rPr>
          <w:lang w:val="en-GB" w:eastAsia="ja-JP"/>
        </w:rPr>
        <w:t>Tăng cường vệ sinh nhà cửa, phòng ốc, đồ chơi, hệ thống chiếu sáng và làm thông thoáng môi trường sống;</w:t>
      </w:r>
    </w:p>
    <w:p w:rsidR="00CB622E" w:rsidRPr="00D9242A" w:rsidRDefault="00B357DF" w:rsidP="00CB622E">
      <w:pPr>
        <w:spacing w:before="120" w:after="120" w:line="312" w:lineRule="auto"/>
        <w:ind w:firstLine="567"/>
        <w:jc w:val="both"/>
        <w:rPr>
          <w:lang w:val="en-GB" w:eastAsia="ja-JP"/>
        </w:rPr>
      </w:pPr>
      <w:r>
        <w:rPr>
          <w:lang w:val="en-GB" w:eastAsia="ja-JP"/>
        </w:rPr>
        <w:t>-</w:t>
      </w:r>
      <w:r w:rsidR="00CB622E">
        <w:rPr>
          <w:lang w:val="en-GB" w:eastAsia="ja-JP"/>
        </w:rPr>
        <w:t xml:space="preserve"> </w:t>
      </w:r>
      <w:r w:rsidR="00CB622E" w:rsidRPr="00D9242A">
        <w:rPr>
          <w:lang w:val="en-GB" w:eastAsia="ja-JP"/>
        </w:rPr>
        <w:t>Hạn chế phơi thực phẩm</w:t>
      </w:r>
      <w:r w:rsidR="00CB622E">
        <w:rPr>
          <w:lang w:val="en-GB" w:eastAsia="ja-JP"/>
        </w:rPr>
        <w:t xml:space="preserve"> và sử dụng nước mưa</w:t>
      </w:r>
      <w:r w:rsidR="00CB622E" w:rsidRPr="00D9242A">
        <w:rPr>
          <w:lang w:val="en-GB" w:eastAsia="ja-JP"/>
        </w:rPr>
        <w:t xml:space="preserve">; </w:t>
      </w:r>
    </w:p>
    <w:p w:rsidR="007C6EC2" w:rsidRPr="00BE1FA7" w:rsidRDefault="007C6EC2" w:rsidP="00F11345">
      <w:pPr>
        <w:pStyle w:val="ListParagraph"/>
        <w:numPr>
          <w:ilvl w:val="0"/>
          <w:numId w:val="19"/>
        </w:numPr>
        <w:tabs>
          <w:tab w:val="left" w:pos="993"/>
          <w:tab w:val="right" w:leader="dot" w:pos="9356"/>
        </w:tabs>
        <w:spacing w:before="120" w:after="120" w:line="312" w:lineRule="auto"/>
        <w:ind w:left="0" w:firstLine="567"/>
        <w:jc w:val="both"/>
        <w:rPr>
          <w:b/>
          <w:lang w:val="vi-VN" w:eastAsia="ja-JP"/>
        </w:rPr>
      </w:pPr>
      <w:r w:rsidRPr="00B83472">
        <w:rPr>
          <w:b/>
          <w:lang w:val="vi-VN" w:eastAsia="ja-JP"/>
        </w:rPr>
        <w:t>Nguyên</w:t>
      </w:r>
      <w:r w:rsidRPr="00B83472">
        <w:rPr>
          <w:b/>
          <w:lang w:val="vi-VN"/>
        </w:rPr>
        <w:t xml:space="preserve"> nhân gây ô nhiễm</w:t>
      </w:r>
      <w:r>
        <w:rPr>
          <w:b/>
          <w:lang w:val="en-GB"/>
        </w:rPr>
        <w:t xml:space="preserve"> môi trường</w:t>
      </w:r>
      <w:r w:rsidRPr="00B83472">
        <w:rPr>
          <w:b/>
          <w:lang w:val="vi-VN"/>
        </w:rPr>
        <w:t xml:space="preserve"> </w:t>
      </w:r>
      <w:r>
        <w:rPr>
          <w:b/>
          <w:lang w:val="vi-VN"/>
        </w:rPr>
        <w:t>không khí</w:t>
      </w:r>
      <w:r w:rsidRPr="00BE1FA7">
        <w:rPr>
          <w:b/>
          <w:lang w:val="vi-VN" w:eastAsia="ja-JP"/>
        </w:rPr>
        <w:t>.</w:t>
      </w:r>
    </w:p>
    <w:p w:rsidR="007C6EC2" w:rsidRPr="00B83472" w:rsidRDefault="007C6EC2" w:rsidP="00584B2F">
      <w:pPr>
        <w:spacing w:before="120" w:after="120" w:line="312" w:lineRule="auto"/>
        <w:ind w:firstLine="567"/>
        <w:jc w:val="both"/>
      </w:pPr>
      <w:r w:rsidRPr="00B83472">
        <w:t xml:space="preserve">Nguyên nhân gây ô nhiễm không khí trên địa bàn thành phố chủ yếu từ 3 loại nguồn chính chính như sau: </w:t>
      </w:r>
    </w:p>
    <w:p w:rsidR="007C6EC2" w:rsidRPr="007C6EC2" w:rsidRDefault="007C6EC2" w:rsidP="00584B2F">
      <w:pPr>
        <w:pStyle w:val="ListParagraph"/>
        <w:numPr>
          <w:ilvl w:val="1"/>
          <w:numId w:val="19"/>
        </w:numPr>
        <w:spacing w:before="120" w:after="120" w:line="312" w:lineRule="auto"/>
        <w:jc w:val="both"/>
        <w:rPr>
          <w:i/>
        </w:rPr>
      </w:pPr>
      <w:r w:rsidRPr="007C6EC2">
        <w:rPr>
          <w:i/>
        </w:rPr>
        <w:t>Ô nhiễm không khí do hoạt động giao thông</w:t>
      </w:r>
    </w:p>
    <w:p w:rsidR="007C6EC2" w:rsidRDefault="007C6EC2" w:rsidP="00584B2F">
      <w:pPr>
        <w:spacing w:before="120" w:after="120" w:line="312" w:lineRule="auto"/>
        <w:ind w:firstLine="567"/>
        <w:jc w:val="both"/>
      </w:pPr>
      <w:r w:rsidRPr="001C0D90">
        <w:t>Hiện nay</w:t>
      </w:r>
      <w:r w:rsidRPr="001C0D90">
        <w:rPr>
          <w:lang w:val="vi-VN"/>
        </w:rPr>
        <w:t>,</w:t>
      </w:r>
      <w:r w:rsidRPr="001C0D90">
        <w:t xml:space="preserve"> </w:t>
      </w:r>
      <w:r>
        <w:rPr>
          <w:lang w:val="vi-VN"/>
        </w:rPr>
        <w:t xml:space="preserve">theo số liệu thống kê, </w:t>
      </w:r>
      <w:r w:rsidRPr="001C0D90">
        <w:t xml:space="preserve">trên địa bàn thành phố có khoảng gần 10 triệu phương tiện </w:t>
      </w:r>
      <w:r w:rsidRPr="001C0D90">
        <w:rPr>
          <w:lang w:val="vi-VN"/>
        </w:rPr>
        <w:t xml:space="preserve">giao thông với </w:t>
      </w:r>
      <w:r w:rsidRPr="001C0D90">
        <w:t>hơn 7</w:t>
      </w:r>
      <w:r>
        <w:rPr>
          <w:lang w:val="vi-VN"/>
        </w:rPr>
        <w:t>,6</w:t>
      </w:r>
      <w:r w:rsidRPr="001C0D90">
        <w:t xml:space="preserve"> triệu xe máy, </w:t>
      </w:r>
      <w:r>
        <w:rPr>
          <w:lang w:val="en-GB"/>
        </w:rPr>
        <w:t>700</w:t>
      </w:r>
      <w:r w:rsidRPr="001C0D90">
        <w:rPr>
          <w:lang w:val="vi-VN"/>
        </w:rPr>
        <w:t xml:space="preserve"> ngàn </w:t>
      </w:r>
      <w:r w:rsidRPr="001C0D90">
        <w:t xml:space="preserve">ôtô và </w:t>
      </w:r>
      <w:r w:rsidRPr="001C0D90">
        <w:rPr>
          <w:lang w:val="vi-VN"/>
        </w:rPr>
        <w:t xml:space="preserve">hơn 2tr phương tiện </w:t>
      </w:r>
      <w:r w:rsidRPr="001C0D90">
        <w:t xml:space="preserve">của người dân </w:t>
      </w:r>
      <w:r w:rsidRPr="001C0D90">
        <w:rPr>
          <w:lang w:val="vi-VN"/>
        </w:rPr>
        <w:t xml:space="preserve">từ các khu vực khác </w:t>
      </w:r>
      <w:r w:rsidRPr="001C0D90">
        <w:t xml:space="preserve">mang vào thành phố để </w:t>
      </w:r>
      <w:r w:rsidRPr="001C0D90">
        <w:rPr>
          <w:lang w:val="vi-VN"/>
        </w:rPr>
        <w:t>sinh sống. Trong đó</w:t>
      </w:r>
      <w:r w:rsidRPr="001C0D90">
        <w:t>, nhiều phương tiện cá nhân không thực hiện nghiêm túc chế độ bảo hành bảo dưỡng định kỳ là nguyên nhân làm tăng lượng khí phát thải ra môi trường với mức độ độc hại ngày càng lớn.</w:t>
      </w:r>
      <w:r w:rsidR="00782E27">
        <w:t xml:space="preserve"> Ngoài ra, trên địa bàn thành phố hiện vẫn tồn tại khoảng 37 </w:t>
      </w:r>
      <w:r w:rsidR="00782E27" w:rsidRPr="00782E27">
        <w:t>điểm thường</w:t>
      </w:r>
      <w:r w:rsidR="00782E27">
        <w:t xml:space="preserve"> xuyên xảy ra ùn tắc giao thông gây ô nhiễm môi trường không khí, đặc biệt là vào các khoảng thời gian đi làm và tan tầm của người dân thành phố. </w:t>
      </w:r>
    </w:p>
    <w:p w:rsidR="000107EC" w:rsidRDefault="000107EC" w:rsidP="00584B2F">
      <w:pPr>
        <w:spacing w:before="120" w:after="120" w:line="312" w:lineRule="auto"/>
        <w:ind w:firstLine="567"/>
        <w:jc w:val="both"/>
        <w:rPr>
          <w:i/>
        </w:rPr>
      </w:pPr>
    </w:p>
    <w:p w:rsidR="007C6EC2" w:rsidRPr="007C6EC2" w:rsidRDefault="007C6EC2" w:rsidP="00584B2F">
      <w:pPr>
        <w:pStyle w:val="ListParagraph"/>
        <w:numPr>
          <w:ilvl w:val="1"/>
          <w:numId w:val="19"/>
        </w:numPr>
        <w:spacing w:before="120" w:after="120" w:line="312" w:lineRule="auto"/>
        <w:jc w:val="both"/>
        <w:rPr>
          <w:i/>
        </w:rPr>
      </w:pPr>
      <w:r w:rsidRPr="007C6EC2">
        <w:rPr>
          <w:i/>
        </w:rPr>
        <w:lastRenderedPageBreak/>
        <w:t xml:space="preserve"> Ô nhiễm không khí do các hoạt động công nghiệp.</w:t>
      </w:r>
    </w:p>
    <w:p w:rsidR="007C6EC2" w:rsidRPr="001C0D90" w:rsidRDefault="007C6EC2" w:rsidP="00584B2F">
      <w:pPr>
        <w:spacing w:before="120" w:after="120" w:line="312" w:lineRule="auto"/>
        <w:ind w:firstLine="567"/>
        <w:jc w:val="both"/>
      </w:pPr>
      <w:r w:rsidRPr="001C0D90">
        <w:t xml:space="preserve">Theo thống kê không đầy đủ, thành phố có khoảng 1.000 </w:t>
      </w:r>
      <w:r w:rsidR="000107EC" w:rsidRPr="001C0D90">
        <w:t xml:space="preserve">nhà </w:t>
      </w:r>
      <w:r w:rsidRPr="001C0D90">
        <w:t xml:space="preserve">máy xí nghiệp quy mô lớn và hàng chục ngàn cơ sở sản xuất tiểu thủ công nghiệp. Trừ một số nhà máy xí nghiệp nằm trong các khu công nghiệp tập trung hoăc nằm tại khu vực xa dân cư, còn lại hầu hết các cơ sở sản xuất nhất là các cơ sở sản xuất tiểu – thủ công nghiệp đều nằm xen kẽ với khu vực dân cư nên khí thải từ các hoạt động sản xuất gây ô nhiễm không khí và ảnh hưởng đến đông đảo người dân đô thị. </w:t>
      </w:r>
    </w:p>
    <w:p w:rsidR="007C6EC2" w:rsidRPr="007C6EC2" w:rsidRDefault="007C6EC2" w:rsidP="00584B2F">
      <w:pPr>
        <w:pStyle w:val="ListParagraph"/>
        <w:numPr>
          <w:ilvl w:val="1"/>
          <w:numId w:val="19"/>
        </w:numPr>
        <w:spacing w:before="120" w:after="120" w:line="312" w:lineRule="auto"/>
        <w:jc w:val="both"/>
        <w:rPr>
          <w:i/>
        </w:rPr>
      </w:pPr>
      <w:r w:rsidRPr="007C6EC2">
        <w:rPr>
          <w:i/>
        </w:rPr>
        <w:t xml:space="preserve"> Ô nhiễm không khí do các hoạt động xây dựng: </w:t>
      </w:r>
    </w:p>
    <w:p w:rsidR="007C6EC2" w:rsidRPr="001C0D90" w:rsidRDefault="007C6EC2" w:rsidP="00584B2F">
      <w:pPr>
        <w:spacing w:before="120" w:after="120" w:line="312" w:lineRule="auto"/>
        <w:ind w:firstLine="567"/>
        <w:jc w:val="both"/>
      </w:pPr>
      <w:r w:rsidRPr="001C0D90">
        <w:t xml:space="preserve">Thành phố Hồ Chí Minh đang ở vào giai đoạn xây dựng cải tạo, chỉnh trang đô thị vì vậy các hoạt động xây dựng diễn ra khắp nơi trong thành phố và hầu như hoạt động suốt ngày đêm. Các hoạt động phá dỡ, vận chuyển nguyên vật liệu, xây dựng, các thiết bị máy móc phục vụ hoạt động xây dựng… gây ra ô nhiễm không khí và tiếng ồn ảnh hưởng trực tiếp đến cuộc sống của người dân thành phố. </w:t>
      </w:r>
    </w:p>
    <w:p w:rsidR="007C6EC2" w:rsidRPr="00B83472" w:rsidRDefault="007C6EC2" w:rsidP="00F11345">
      <w:pPr>
        <w:pStyle w:val="ListParagraph"/>
        <w:numPr>
          <w:ilvl w:val="0"/>
          <w:numId w:val="19"/>
        </w:numPr>
        <w:tabs>
          <w:tab w:val="left" w:pos="993"/>
          <w:tab w:val="right" w:leader="dot" w:pos="9356"/>
        </w:tabs>
        <w:spacing w:before="120" w:after="120" w:line="312" w:lineRule="auto"/>
        <w:ind w:left="0" w:firstLine="567"/>
        <w:jc w:val="both"/>
        <w:rPr>
          <w:b/>
          <w:lang w:val="vi-VN"/>
        </w:rPr>
      </w:pPr>
      <w:r>
        <w:rPr>
          <w:b/>
          <w:lang w:val="vi-VN"/>
        </w:rPr>
        <w:t xml:space="preserve">Giải pháp giảm thiểu ô nhiễm môi trường không khí </w:t>
      </w:r>
      <w:r w:rsidRPr="00B83472">
        <w:rPr>
          <w:b/>
          <w:lang w:val="vi-VN"/>
        </w:rPr>
        <w:t xml:space="preserve"> </w:t>
      </w:r>
    </w:p>
    <w:p w:rsidR="007C6EC2" w:rsidRPr="00886138" w:rsidRDefault="007C6EC2" w:rsidP="00584B2F">
      <w:pPr>
        <w:pStyle w:val="ListParagraph"/>
        <w:numPr>
          <w:ilvl w:val="1"/>
          <w:numId w:val="19"/>
        </w:numPr>
        <w:tabs>
          <w:tab w:val="left" w:pos="993"/>
        </w:tabs>
        <w:spacing w:before="120" w:after="120" w:line="312" w:lineRule="auto"/>
        <w:ind w:left="0" w:firstLine="567"/>
        <w:jc w:val="both"/>
        <w:rPr>
          <w:i/>
        </w:rPr>
      </w:pPr>
      <w:r w:rsidRPr="00886138">
        <w:rPr>
          <w:i/>
        </w:rPr>
        <w:t>Đẩy mạnh công tác tuyên truyền, giáo dục nâng cao nhận thức, trách nhiệm bảo vệ môi trường không khí và ý thức chấp hành pháp luật về bảo vệ môi trường không khí.</w:t>
      </w:r>
    </w:p>
    <w:p w:rsidR="008F67F1" w:rsidRDefault="007C6EC2" w:rsidP="00584B2F">
      <w:pPr>
        <w:tabs>
          <w:tab w:val="num" w:pos="720"/>
        </w:tabs>
        <w:spacing w:before="120" w:after="120" w:line="312" w:lineRule="auto"/>
        <w:ind w:firstLine="567"/>
        <w:jc w:val="both"/>
        <w:rPr>
          <w:bCs/>
        </w:rPr>
      </w:pPr>
      <w:r w:rsidRPr="00C67B5A">
        <w:rPr>
          <w:bCs/>
        </w:rPr>
        <w:t xml:space="preserve">- Xây dựng và thực hiện các chiến dịch truyền thông nâng cao nhận thức và trách nhiệm bảo vệ môi trường không khí </w:t>
      </w:r>
      <w:r w:rsidR="008F67F1">
        <w:rPr>
          <w:bCs/>
        </w:rPr>
        <w:t xml:space="preserve">của người dân, đặc biệt là khối doanh nghiệp. </w:t>
      </w:r>
      <w:r w:rsidR="008F67F1" w:rsidRPr="00C67B5A">
        <w:rPr>
          <w:bCs/>
        </w:rPr>
        <w:t xml:space="preserve">Khuyến khích người dân sử dụng các phương tiện di chuyển công cộng như </w:t>
      </w:r>
      <w:proofErr w:type="gramStart"/>
      <w:r w:rsidR="008F67F1" w:rsidRPr="00C67B5A">
        <w:rPr>
          <w:bCs/>
        </w:rPr>
        <w:t>xe</w:t>
      </w:r>
      <w:proofErr w:type="gramEnd"/>
      <w:r w:rsidR="008F67F1" w:rsidRPr="00C67B5A">
        <w:rPr>
          <w:bCs/>
        </w:rPr>
        <w:t xml:space="preserve"> </w:t>
      </w:r>
      <w:r w:rsidR="008F67F1">
        <w:rPr>
          <w:bCs/>
        </w:rPr>
        <w:t>buýt</w:t>
      </w:r>
      <w:r w:rsidR="008F67F1" w:rsidRPr="00C67B5A">
        <w:rPr>
          <w:bCs/>
        </w:rPr>
        <w:t>, metro.</w:t>
      </w:r>
      <w:r w:rsidR="008F67F1" w:rsidRPr="008F67F1">
        <w:rPr>
          <w:bCs/>
        </w:rPr>
        <w:t xml:space="preserve"> </w:t>
      </w:r>
    </w:p>
    <w:p w:rsidR="008F67F1" w:rsidRPr="00C67B5A" w:rsidRDefault="008F67F1" w:rsidP="00584B2F">
      <w:pPr>
        <w:tabs>
          <w:tab w:val="num" w:pos="720"/>
        </w:tabs>
        <w:spacing w:before="120" w:after="120" w:line="312" w:lineRule="auto"/>
        <w:ind w:firstLine="567"/>
        <w:jc w:val="both"/>
        <w:rPr>
          <w:bCs/>
        </w:rPr>
      </w:pPr>
      <w:r w:rsidRPr="00C67B5A">
        <w:rPr>
          <w:bCs/>
        </w:rPr>
        <w:t xml:space="preserve">- Đưa giáo dục môi trường nói </w:t>
      </w:r>
      <w:proofErr w:type="gramStart"/>
      <w:r w:rsidRPr="00C67B5A">
        <w:rPr>
          <w:bCs/>
        </w:rPr>
        <w:t>chung</w:t>
      </w:r>
      <w:proofErr w:type="gramEnd"/>
      <w:r w:rsidRPr="00C67B5A">
        <w:rPr>
          <w:bCs/>
        </w:rPr>
        <w:t xml:space="preserve"> và môi trường không khí nói riêng vào các cấp học với nội dung và thời lượng phù hợp với nhận thức của từng lứa tuổi.  </w:t>
      </w:r>
    </w:p>
    <w:p w:rsidR="008F67F1" w:rsidRDefault="007C6EC2" w:rsidP="00584B2F">
      <w:pPr>
        <w:tabs>
          <w:tab w:val="num" w:pos="720"/>
        </w:tabs>
        <w:spacing w:before="120" w:after="120" w:line="312" w:lineRule="auto"/>
        <w:ind w:firstLine="567"/>
        <w:jc w:val="both"/>
        <w:rPr>
          <w:bCs/>
        </w:rPr>
      </w:pPr>
      <w:r w:rsidRPr="00C67B5A">
        <w:rPr>
          <w:bCs/>
        </w:rPr>
        <w:t>- Tuyên truyền, hướng dẫn người dân sử dụng các biện pháp nhằm ngăn ngừa, giảm thiểu các ảnh hưởng của</w:t>
      </w:r>
      <w:r w:rsidR="008F67F1">
        <w:rPr>
          <w:bCs/>
        </w:rPr>
        <w:t xml:space="preserve"> ô nhiễm không khí đến sức khỏe. </w:t>
      </w:r>
    </w:p>
    <w:p w:rsidR="007C6EC2" w:rsidRPr="00886138" w:rsidRDefault="007C6EC2" w:rsidP="00584B2F">
      <w:pPr>
        <w:pStyle w:val="ListParagraph"/>
        <w:numPr>
          <w:ilvl w:val="1"/>
          <w:numId w:val="19"/>
        </w:numPr>
        <w:tabs>
          <w:tab w:val="left" w:pos="993"/>
        </w:tabs>
        <w:spacing w:before="120" w:after="120" w:line="312" w:lineRule="auto"/>
        <w:ind w:left="0" w:firstLine="567"/>
        <w:jc w:val="both"/>
        <w:rPr>
          <w:i/>
        </w:rPr>
      </w:pPr>
      <w:r w:rsidRPr="00886138">
        <w:rPr>
          <w:i/>
        </w:rPr>
        <w:t>Kiểm soát ô nhiễm không khí do giao thông</w:t>
      </w:r>
    </w:p>
    <w:p w:rsidR="007C6EC2" w:rsidRDefault="007C6EC2" w:rsidP="00584B2F">
      <w:pPr>
        <w:tabs>
          <w:tab w:val="num" w:pos="720"/>
        </w:tabs>
        <w:spacing w:before="120" w:after="120" w:line="312" w:lineRule="auto"/>
        <w:ind w:firstLine="567"/>
        <w:jc w:val="both"/>
      </w:pPr>
      <w:r>
        <w:t xml:space="preserve">- Tăng cường mật độ đường, tỷ lệ đất dành cho giao thông; tăng cường vận tải hành khách công cộng, </w:t>
      </w:r>
      <w:r w:rsidR="008F67F1">
        <w:t xml:space="preserve">nâng </w:t>
      </w:r>
      <w:r>
        <w:t xml:space="preserve">số lượng </w:t>
      </w:r>
      <w:proofErr w:type="gramStart"/>
      <w:r>
        <w:t>xe</w:t>
      </w:r>
      <w:proofErr w:type="gramEnd"/>
      <w:r>
        <w:t xml:space="preserve"> buýt. </w:t>
      </w:r>
    </w:p>
    <w:p w:rsidR="007C6EC2" w:rsidRPr="00A136F6" w:rsidRDefault="007C6EC2" w:rsidP="00584B2F">
      <w:pPr>
        <w:tabs>
          <w:tab w:val="num" w:pos="720"/>
        </w:tabs>
        <w:spacing w:before="120" w:after="120" w:line="312" w:lineRule="auto"/>
        <w:ind w:firstLine="567"/>
        <w:jc w:val="both"/>
        <w:rPr>
          <w:lang w:val="vi-VN"/>
        </w:rPr>
      </w:pPr>
      <w:r>
        <w:lastRenderedPageBreak/>
        <w:t xml:space="preserve">- Đầu tư, xây dựng, mở rộng các tuyến hướng tâm, tuyến vành </w:t>
      </w:r>
      <w:proofErr w:type="gramStart"/>
      <w:r>
        <w:t>đai</w:t>
      </w:r>
      <w:proofErr w:type="gramEnd"/>
      <w:r>
        <w:t>, đường cao tốc, đường xuyên tâm và tuyến đường sắt đô thị, BRT</w:t>
      </w:r>
      <w:r>
        <w:rPr>
          <w:lang w:val="vi-VN"/>
        </w:rPr>
        <w:t xml:space="preserve">. </w:t>
      </w:r>
    </w:p>
    <w:p w:rsidR="007C6EC2" w:rsidRPr="00A136F6" w:rsidRDefault="007C6EC2" w:rsidP="00584B2F">
      <w:pPr>
        <w:tabs>
          <w:tab w:val="num" w:pos="720"/>
        </w:tabs>
        <w:spacing w:before="120" w:after="120" w:line="312" w:lineRule="auto"/>
        <w:ind w:firstLine="567"/>
        <w:jc w:val="both"/>
        <w:rPr>
          <w:lang w:val="vi-VN"/>
        </w:rPr>
      </w:pPr>
      <w:r>
        <w:t xml:space="preserve">- </w:t>
      </w:r>
      <w:r w:rsidRPr="002237A0">
        <w:rPr>
          <w:lang w:val="vi-VN"/>
        </w:rPr>
        <w:t>Đẩy nhanh việc xây dựng các tuyến metro, tuyến đường trên cao nhằm giảm lượng xe cá nhân và giãn mật độ xe lưu thông trên các tuyến đường</w:t>
      </w:r>
      <w:r>
        <w:rPr>
          <w:lang w:val="vi-VN"/>
        </w:rPr>
        <w:t>; t</w:t>
      </w:r>
      <w:r w:rsidRPr="002237A0">
        <w:rPr>
          <w:lang w:val="vi-VN"/>
        </w:rPr>
        <w:t>ăng cường hệ thống bến bãi, các bãi đậu xe ngầm và nhà đậu xe cao tầng</w:t>
      </w:r>
      <w:r>
        <w:rPr>
          <w:lang w:val="vi-VN"/>
        </w:rPr>
        <w:t xml:space="preserve">. </w:t>
      </w:r>
    </w:p>
    <w:p w:rsidR="00BB3677" w:rsidRDefault="00BB3677" w:rsidP="00584B2F">
      <w:pPr>
        <w:spacing w:before="120" w:after="120" w:line="312" w:lineRule="auto"/>
        <w:ind w:firstLine="567"/>
        <w:jc w:val="both"/>
        <w:rPr>
          <w:lang w:val="en-GB"/>
        </w:rPr>
      </w:pPr>
      <w:r>
        <w:rPr>
          <w:lang w:val="en-GB"/>
        </w:rPr>
        <w:t xml:space="preserve">- Ứng dụng công nghệ thông tin vào </w:t>
      </w:r>
      <w:r w:rsidR="002676BB">
        <w:rPr>
          <w:lang w:val="en-GB"/>
        </w:rPr>
        <w:t xml:space="preserve">trong công tác quản lý giao thông và đô thị </w:t>
      </w:r>
      <w:proofErr w:type="gramStart"/>
      <w:r w:rsidR="002676BB">
        <w:rPr>
          <w:lang w:val="en-GB"/>
        </w:rPr>
        <w:t>theo</w:t>
      </w:r>
      <w:proofErr w:type="gramEnd"/>
      <w:r w:rsidR="002676BB">
        <w:rPr>
          <w:lang w:val="en-GB"/>
        </w:rPr>
        <w:t xml:space="preserve"> định hướng thành phố thông minh.  </w:t>
      </w:r>
    </w:p>
    <w:p w:rsidR="007C6EC2" w:rsidRPr="00886138" w:rsidRDefault="007C6EC2" w:rsidP="00584B2F">
      <w:pPr>
        <w:pStyle w:val="ListParagraph"/>
        <w:numPr>
          <w:ilvl w:val="1"/>
          <w:numId w:val="19"/>
        </w:numPr>
        <w:tabs>
          <w:tab w:val="left" w:pos="993"/>
        </w:tabs>
        <w:spacing w:before="120" w:after="120" w:line="312" w:lineRule="auto"/>
        <w:ind w:left="0" w:firstLine="567"/>
        <w:jc w:val="both"/>
        <w:rPr>
          <w:i/>
        </w:rPr>
      </w:pPr>
      <w:r w:rsidRPr="00886138">
        <w:rPr>
          <w:i/>
        </w:rPr>
        <w:t xml:space="preserve"> Kiểm soát ô nhiễm không khí do các hoạt động công nghiệp </w:t>
      </w:r>
    </w:p>
    <w:p w:rsidR="007C6EC2" w:rsidRPr="00C67B5A" w:rsidRDefault="007C6EC2" w:rsidP="00584B2F">
      <w:pPr>
        <w:tabs>
          <w:tab w:val="num" w:pos="720"/>
        </w:tabs>
        <w:spacing w:before="120" w:after="120" w:line="312" w:lineRule="auto"/>
        <w:ind w:firstLine="567"/>
        <w:jc w:val="both"/>
        <w:rPr>
          <w:bCs/>
        </w:rPr>
      </w:pPr>
      <w:r w:rsidRPr="00C67B5A">
        <w:rPr>
          <w:bCs/>
        </w:rPr>
        <w:t xml:space="preserve">- </w:t>
      </w:r>
      <w:r w:rsidR="008F67F1">
        <w:rPr>
          <w:bCs/>
        </w:rPr>
        <w:t>Kiểm kê</w:t>
      </w:r>
      <w:r w:rsidRPr="00C67B5A">
        <w:rPr>
          <w:bCs/>
        </w:rPr>
        <w:t xml:space="preserve"> các nguồn gây ô nhiễm môi trường không khí từ các hoạt động sản xuất, thương mại, dịch vụ.</w:t>
      </w:r>
    </w:p>
    <w:p w:rsidR="007C6EC2" w:rsidRPr="00C67B5A" w:rsidRDefault="007C6EC2" w:rsidP="00584B2F">
      <w:pPr>
        <w:tabs>
          <w:tab w:val="num" w:pos="720"/>
        </w:tabs>
        <w:spacing w:before="120" w:after="120" w:line="312" w:lineRule="auto"/>
        <w:ind w:firstLine="567"/>
        <w:jc w:val="both"/>
        <w:rPr>
          <w:bCs/>
        </w:rPr>
      </w:pPr>
      <w:r w:rsidRPr="00C67B5A">
        <w:rPr>
          <w:bCs/>
        </w:rPr>
        <w:t xml:space="preserve">- Kiểm tra, giám sát việc chấp hành quy định pháp luật về bảo vệ môi trường không khí và xử phạt nghiêm minh các hành </w:t>
      </w:r>
      <w:proofErr w:type="gramStart"/>
      <w:r w:rsidRPr="00C67B5A">
        <w:rPr>
          <w:bCs/>
        </w:rPr>
        <w:t>vi</w:t>
      </w:r>
      <w:proofErr w:type="gramEnd"/>
      <w:r w:rsidRPr="00C67B5A">
        <w:rPr>
          <w:bCs/>
        </w:rPr>
        <w:t xml:space="preserve"> vi phạm.</w:t>
      </w:r>
    </w:p>
    <w:p w:rsidR="007C6EC2" w:rsidRDefault="007C6EC2" w:rsidP="00584B2F">
      <w:pPr>
        <w:tabs>
          <w:tab w:val="num" w:pos="720"/>
        </w:tabs>
        <w:spacing w:before="120" w:after="120" w:line="312" w:lineRule="auto"/>
        <w:ind w:firstLine="567"/>
        <w:jc w:val="both"/>
        <w:rPr>
          <w:bCs/>
          <w:lang w:val="vi-VN"/>
        </w:rPr>
      </w:pPr>
      <w:r w:rsidRPr="00C67B5A">
        <w:rPr>
          <w:bCs/>
        </w:rPr>
        <w:t>- Tăng cường kiểm tra giám sát các nguồn thải mà đặc biệt</w:t>
      </w:r>
      <w:r w:rsidR="00CD71D1">
        <w:rPr>
          <w:bCs/>
        </w:rPr>
        <w:t xml:space="preserve"> là các nguồn thải lớn phải </w:t>
      </w:r>
      <w:r w:rsidR="00886138">
        <w:rPr>
          <w:bCs/>
        </w:rPr>
        <w:t xml:space="preserve">lắp đặt </w:t>
      </w:r>
      <w:r w:rsidR="00CD71D1">
        <w:rPr>
          <w:bCs/>
        </w:rPr>
        <w:t xml:space="preserve">hệ thống </w:t>
      </w:r>
      <w:r w:rsidR="00886138">
        <w:rPr>
          <w:bCs/>
        </w:rPr>
        <w:t xml:space="preserve">quan trắc </w:t>
      </w:r>
      <w:r w:rsidR="00CD71D1">
        <w:rPr>
          <w:bCs/>
        </w:rPr>
        <w:t xml:space="preserve">khí </w:t>
      </w:r>
      <w:r w:rsidR="00886138">
        <w:rPr>
          <w:bCs/>
        </w:rPr>
        <w:t>thải tự động, liên tục và truyền số liệu quan trắc về Sở Tài nguyên và Môi trường để giám sát</w:t>
      </w:r>
      <w:r w:rsidR="00267DAC">
        <w:rPr>
          <w:bCs/>
        </w:rPr>
        <w:t>.</w:t>
      </w:r>
    </w:p>
    <w:p w:rsidR="007C6EC2" w:rsidRDefault="007C6EC2" w:rsidP="00584B2F">
      <w:pPr>
        <w:tabs>
          <w:tab w:val="num" w:pos="720"/>
        </w:tabs>
        <w:spacing w:before="120" w:after="120" w:line="312" w:lineRule="auto"/>
        <w:ind w:firstLine="567"/>
        <w:jc w:val="both"/>
        <w:rPr>
          <w:bCs/>
          <w:lang w:val="en-GB"/>
        </w:rPr>
      </w:pPr>
      <w:r>
        <w:rPr>
          <w:bCs/>
          <w:lang w:val="vi-VN"/>
        </w:rPr>
        <w:t>- Khuyến khích các doanh nghiệp áp dụng mô hình sản xuất sạch hơn</w:t>
      </w:r>
      <w:r w:rsidR="00782E27">
        <w:rPr>
          <w:bCs/>
          <w:lang w:val="en-GB"/>
        </w:rPr>
        <w:t>.</w:t>
      </w:r>
    </w:p>
    <w:p w:rsidR="002676BB" w:rsidRDefault="002676BB" w:rsidP="00584B2F">
      <w:pPr>
        <w:tabs>
          <w:tab w:val="num" w:pos="720"/>
        </w:tabs>
        <w:spacing w:before="120" w:after="120" w:line="312" w:lineRule="auto"/>
        <w:ind w:firstLine="567"/>
        <w:jc w:val="both"/>
        <w:rPr>
          <w:bCs/>
          <w:lang w:val="en-GB"/>
        </w:rPr>
      </w:pPr>
      <w:r>
        <w:rPr>
          <w:bCs/>
          <w:lang w:val="en-GB"/>
        </w:rPr>
        <w:t xml:space="preserve">- Tăng cường ứng dụng công nghệ thông tin vào công tác quản lý môi trường. </w:t>
      </w:r>
      <w:proofErr w:type="gramStart"/>
      <w:r>
        <w:rPr>
          <w:bCs/>
          <w:lang w:val="en-GB"/>
        </w:rPr>
        <w:t>Xây dựng phần mềm quản lý môi trường đối với các cơ sở sản xuất, dịch vụ nhằm kiểm soát chặt chẽ tình hình ô nhiễm môi trường không khí.</w:t>
      </w:r>
      <w:proofErr w:type="gramEnd"/>
      <w:r>
        <w:rPr>
          <w:bCs/>
          <w:lang w:val="en-GB"/>
        </w:rPr>
        <w:t xml:space="preserve">  </w:t>
      </w:r>
    </w:p>
    <w:p w:rsidR="007C6EC2" w:rsidRPr="00782E27" w:rsidRDefault="007C6EC2" w:rsidP="00584B2F">
      <w:pPr>
        <w:pStyle w:val="ListParagraph"/>
        <w:numPr>
          <w:ilvl w:val="1"/>
          <w:numId w:val="19"/>
        </w:numPr>
        <w:tabs>
          <w:tab w:val="left" w:pos="993"/>
        </w:tabs>
        <w:spacing w:before="120" w:after="120" w:line="312" w:lineRule="auto"/>
        <w:ind w:left="0" w:firstLine="567"/>
        <w:jc w:val="both"/>
        <w:rPr>
          <w:i/>
        </w:rPr>
      </w:pPr>
      <w:r w:rsidRPr="00782E27">
        <w:rPr>
          <w:i/>
        </w:rPr>
        <w:t>Kiểm soát ô nhiễm không khí do các hoạt động xây dựng</w:t>
      </w:r>
    </w:p>
    <w:p w:rsidR="007C6EC2" w:rsidRDefault="007C6EC2" w:rsidP="00584B2F">
      <w:pPr>
        <w:tabs>
          <w:tab w:val="num" w:pos="720"/>
        </w:tabs>
        <w:spacing w:before="120" w:after="120" w:line="312" w:lineRule="auto"/>
        <w:ind w:firstLine="567"/>
        <w:jc w:val="both"/>
        <w:rPr>
          <w:bCs/>
          <w:lang w:val="vi-VN"/>
        </w:rPr>
      </w:pPr>
      <w:r>
        <w:rPr>
          <w:bCs/>
          <w:lang w:val="vi-VN"/>
        </w:rPr>
        <w:t xml:space="preserve">- </w:t>
      </w:r>
      <w:r w:rsidRPr="00C67B5A">
        <w:rPr>
          <w:bCs/>
        </w:rPr>
        <w:t xml:space="preserve">Kiểm tra, giám sát việc chấp hành quy định pháp luật về bảo vệ môi trường không khí và xử phạt nghiêm minh các hành vi vi phạm </w:t>
      </w:r>
      <w:r>
        <w:rPr>
          <w:bCs/>
          <w:lang w:val="vi-VN"/>
        </w:rPr>
        <w:t xml:space="preserve">của các công trình, dự án xây dựng. </w:t>
      </w:r>
    </w:p>
    <w:p w:rsidR="007C6EC2" w:rsidRDefault="007C6EC2" w:rsidP="00584B2F">
      <w:pPr>
        <w:tabs>
          <w:tab w:val="num" w:pos="720"/>
        </w:tabs>
        <w:spacing w:before="120" w:after="120" w:line="312" w:lineRule="auto"/>
        <w:ind w:firstLine="567"/>
        <w:jc w:val="both"/>
        <w:rPr>
          <w:bCs/>
          <w:lang w:val="vi-VN"/>
        </w:rPr>
      </w:pPr>
      <w:r>
        <w:rPr>
          <w:bCs/>
          <w:lang w:val="vi-VN"/>
        </w:rPr>
        <w:t>- Phối hợp với Sở Giao thông Vận tải, cảnh sát giao thông thường xuyên kiểm tra công tác bảo vệ môi trường đối với hoạt động chuyên chở nguyên vật liệu phục vụ cho các công trình xây dựng</w:t>
      </w:r>
      <w:r w:rsidRPr="00C67B5A">
        <w:rPr>
          <w:bCs/>
        </w:rPr>
        <w:t xml:space="preserve">. </w:t>
      </w:r>
    </w:p>
    <w:p w:rsidR="007C6EC2" w:rsidRDefault="007C6EC2" w:rsidP="00584B2F">
      <w:pPr>
        <w:tabs>
          <w:tab w:val="num" w:pos="720"/>
        </w:tabs>
        <w:spacing w:before="120" w:after="120" w:line="312" w:lineRule="auto"/>
        <w:ind w:firstLine="567"/>
        <w:jc w:val="both"/>
        <w:rPr>
          <w:bCs/>
          <w:lang w:val="vi-VN"/>
        </w:rPr>
      </w:pPr>
      <w:r>
        <w:rPr>
          <w:bCs/>
          <w:lang w:val="vi-VN"/>
        </w:rPr>
        <w:t xml:space="preserve">- Khuyến khích sử dụng các vật liệu xây dựng thân thiện với môi trường, đảm bảo mật độ cây xanh trong xây dựng và quy hoạch. </w:t>
      </w:r>
    </w:p>
    <w:p w:rsidR="007C6EC2" w:rsidRPr="00C67B5A" w:rsidRDefault="00782E27" w:rsidP="00584B2F">
      <w:pPr>
        <w:tabs>
          <w:tab w:val="num" w:pos="720"/>
        </w:tabs>
        <w:spacing w:before="120" w:after="120" w:line="312" w:lineRule="auto"/>
        <w:ind w:firstLine="567"/>
        <w:jc w:val="both"/>
        <w:rPr>
          <w:bCs/>
        </w:rPr>
      </w:pPr>
      <w:r>
        <w:rPr>
          <w:bCs/>
          <w:lang w:val="en-GB"/>
        </w:rPr>
        <w:t xml:space="preserve">- </w:t>
      </w:r>
      <w:r w:rsidR="007C6EC2" w:rsidRPr="00C67B5A">
        <w:rPr>
          <w:bCs/>
        </w:rPr>
        <w:t xml:space="preserve">Thực hiện giãn mật độ dân số; tăng cường các mảng xanh, hồ nước… nhằm giảm hiện tượng đảo nhiệt </w:t>
      </w:r>
      <w:r>
        <w:rPr>
          <w:bCs/>
        </w:rPr>
        <w:t>đô thị</w:t>
      </w:r>
      <w:r w:rsidR="00267DAC">
        <w:rPr>
          <w:bCs/>
        </w:rPr>
        <w:t xml:space="preserve"> và hiện tượng nghịch nhiệt bức xạ vào ban đêm</w:t>
      </w:r>
      <w:r w:rsidR="007C6EC2" w:rsidRPr="00C67B5A">
        <w:rPr>
          <w:bCs/>
        </w:rPr>
        <w:t xml:space="preserve">. </w:t>
      </w:r>
    </w:p>
    <w:p w:rsidR="007C6EC2" w:rsidRPr="00267DAC" w:rsidRDefault="007C6EC2" w:rsidP="00584B2F">
      <w:pPr>
        <w:pStyle w:val="ListParagraph"/>
        <w:numPr>
          <w:ilvl w:val="1"/>
          <w:numId w:val="19"/>
        </w:numPr>
        <w:tabs>
          <w:tab w:val="left" w:pos="993"/>
        </w:tabs>
        <w:spacing w:before="120" w:after="120" w:line="312" w:lineRule="auto"/>
        <w:ind w:left="0" w:firstLine="567"/>
        <w:jc w:val="both"/>
        <w:rPr>
          <w:i/>
        </w:rPr>
      </w:pPr>
      <w:r w:rsidRPr="00267DAC">
        <w:rPr>
          <w:i/>
        </w:rPr>
        <w:lastRenderedPageBreak/>
        <w:t>Quan trắc c</w:t>
      </w:r>
      <w:r w:rsidR="00267DAC">
        <w:rPr>
          <w:i/>
        </w:rPr>
        <w:t xml:space="preserve">hất lượng môi trường không khí. </w:t>
      </w:r>
    </w:p>
    <w:p w:rsidR="00267DAC" w:rsidRDefault="00267DAC" w:rsidP="00584B2F">
      <w:pPr>
        <w:tabs>
          <w:tab w:val="num" w:pos="720"/>
        </w:tabs>
        <w:spacing w:before="120" w:after="120" w:line="312" w:lineRule="auto"/>
        <w:ind w:firstLine="567"/>
        <w:jc w:val="both"/>
      </w:pPr>
      <w:r>
        <w:rPr>
          <w:bCs/>
        </w:rPr>
        <w:t xml:space="preserve">- </w:t>
      </w:r>
      <w:r w:rsidRPr="00267DAC">
        <w:rPr>
          <w:bCs/>
        </w:rPr>
        <w:t>Tiếp</w:t>
      </w:r>
      <w:r>
        <w:t xml:space="preserve"> tục triển khai có hiệu quả “</w:t>
      </w:r>
      <w:r w:rsidRPr="00267DAC">
        <w:t>Đề án phát triển mạng lưới quan trắc chất lượng môi trường Thành phố Hồ Chí Minh đến năm 2020, tầm nhìn đến năm 2030</w:t>
      </w:r>
      <w:r>
        <w:t>” và “</w:t>
      </w:r>
      <w:r w:rsidRPr="00267DAC">
        <w:t>Kế hoạch triển khai, thực hiện Đề án phát triển mạng lưới quan trắc chất lượng môi trường thành phố Hồ Chí Minh đến năm 2020</w:t>
      </w:r>
      <w:r>
        <w:t xml:space="preserve">” đã được Ủy ban nhân dân thành phố phê duyệt. </w:t>
      </w:r>
    </w:p>
    <w:p w:rsidR="00E63812" w:rsidRDefault="00E63812" w:rsidP="00584B2F">
      <w:pPr>
        <w:tabs>
          <w:tab w:val="num" w:pos="720"/>
        </w:tabs>
        <w:spacing w:before="120" w:after="120" w:line="312" w:lineRule="auto"/>
        <w:ind w:firstLine="567"/>
        <w:jc w:val="both"/>
      </w:pPr>
      <w:r>
        <w:t>- Tiếp tục công bố các số liệu quan trắc môi trường, đặc biệt là môi trường</w:t>
      </w:r>
      <w:r w:rsidR="005D4784">
        <w:t xml:space="preserve"> không khí lên các bảng điện và các phương tiện thông tin đại chúng. Tăng cường tần suất công bố thông tin về chất lượng môi trường không khí. </w:t>
      </w:r>
    </w:p>
    <w:p w:rsidR="007C6EC2" w:rsidRDefault="00267DAC" w:rsidP="00584B2F">
      <w:pPr>
        <w:tabs>
          <w:tab w:val="num" w:pos="720"/>
        </w:tabs>
        <w:spacing w:before="120" w:after="120" w:line="312" w:lineRule="auto"/>
        <w:ind w:firstLine="567"/>
        <w:jc w:val="both"/>
        <w:rPr>
          <w:szCs w:val="26"/>
        </w:rPr>
      </w:pPr>
      <w:r>
        <w:t xml:space="preserve">- Đẩy nhanh tiến độ triển khai các dự </w:t>
      </w:r>
      <w:proofErr w:type="gramStart"/>
      <w:r>
        <w:t>án</w:t>
      </w:r>
      <w:proofErr w:type="gramEnd"/>
      <w:r>
        <w:t xml:space="preserve"> nhằm </w:t>
      </w:r>
      <w:r w:rsidRPr="00267DAC">
        <w:rPr>
          <w:szCs w:val="26"/>
        </w:rPr>
        <w:t>nâng cao năng lực quan trắc môi trường</w:t>
      </w:r>
      <w:r>
        <w:rPr>
          <w:szCs w:val="26"/>
        </w:rPr>
        <w:t xml:space="preserve">. Trong đó, đầu tư </w:t>
      </w:r>
      <w:r w:rsidR="007D0341">
        <w:rPr>
          <w:szCs w:val="26"/>
        </w:rPr>
        <w:t>9</w:t>
      </w:r>
      <w:r>
        <w:rPr>
          <w:szCs w:val="26"/>
        </w:rPr>
        <w:t xml:space="preserve"> trạm quan </w:t>
      </w:r>
      <w:r w:rsidR="007D0341">
        <w:rPr>
          <w:szCs w:val="26"/>
        </w:rPr>
        <w:t xml:space="preserve">trắc không khí tự động liên tục, cố định và 01 trạm quan trắc không khí tự động liên tục, di động. </w:t>
      </w:r>
    </w:p>
    <w:p w:rsidR="007D0341" w:rsidRDefault="007D0341" w:rsidP="00584B2F">
      <w:pPr>
        <w:tabs>
          <w:tab w:val="num" w:pos="720"/>
        </w:tabs>
        <w:spacing w:before="120" w:after="120" w:line="312" w:lineRule="auto"/>
        <w:ind w:firstLine="567"/>
        <w:jc w:val="both"/>
        <w:rPr>
          <w:szCs w:val="26"/>
        </w:rPr>
      </w:pPr>
      <w:r>
        <w:rPr>
          <w:szCs w:val="26"/>
        </w:rPr>
        <w:t xml:space="preserve">- Tìm kiếm các nguồn tài trợ và xã hội hóa để tiếp tục đầu tư thêm 11 trạm quan trắc tự động liên tục không khí từ nay đến 2030. </w:t>
      </w:r>
    </w:p>
    <w:p w:rsidR="007D0341" w:rsidRDefault="007D0341" w:rsidP="00584B2F">
      <w:pPr>
        <w:tabs>
          <w:tab w:val="num" w:pos="720"/>
        </w:tabs>
        <w:spacing w:before="120" w:after="120" w:line="312" w:lineRule="auto"/>
        <w:ind w:firstLine="567"/>
        <w:jc w:val="both"/>
        <w:rPr>
          <w:szCs w:val="26"/>
        </w:rPr>
      </w:pPr>
      <w:r>
        <w:rPr>
          <w:szCs w:val="26"/>
        </w:rPr>
        <w:t xml:space="preserve">- Ứng dụng công nghệ thông tin trong quản lý mạng lưới quan trắc môi trường nói chung và </w:t>
      </w:r>
      <w:r w:rsidR="001C7889">
        <w:rPr>
          <w:szCs w:val="26"/>
        </w:rPr>
        <w:t xml:space="preserve">môi trường không khí nói riêng; xây dựng các phần mềm chuyên dụng để cung cấp thông tin về </w:t>
      </w:r>
      <w:r w:rsidR="007D0B18">
        <w:rPr>
          <w:szCs w:val="26"/>
        </w:rPr>
        <w:t xml:space="preserve">chất lượng môi trường đến người dân hàng ngày trên các phương tiện thông tin đại chúng, điện thoại thông minh và </w:t>
      </w:r>
      <w:r>
        <w:rPr>
          <w:szCs w:val="26"/>
        </w:rPr>
        <w:t>tiến đến dự báo về ô nhiễm môi trường kh</w:t>
      </w:r>
      <w:r w:rsidR="00417126">
        <w:rPr>
          <w:szCs w:val="26"/>
        </w:rPr>
        <w:t>ông khí trên địa bàn Thành phố.</w:t>
      </w:r>
    </w:p>
    <w:p w:rsidR="00C44A38" w:rsidRPr="00BE1FA7" w:rsidRDefault="00C44A38" w:rsidP="001904DA">
      <w:pPr>
        <w:tabs>
          <w:tab w:val="right" w:leader="dot" w:pos="9356"/>
        </w:tabs>
        <w:spacing w:before="120" w:after="120" w:line="288" w:lineRule="auto"/>
        <w:ind w:firstLine="567"/>
        <w:jc w:val="both"/>
        <w:rPr>
          <w:lang w:val="vi-VN" w:eastAsia="ja-JP"/>
        </w:rPr>
      </w:pPr>
    </w:p>
    <w:tbl>
      <w:tblPr>
        <w:tblW w:w="4932" w:type="pct"/>
        <w:jc w:val="center"/>
        <w:tblLook w:val="04A0" w:firstRow="1" w:lastRow="0" w:firstColumn="1" w:lastColumn="0" w:noHBand="0" w:noVBand="1"/>
      </w:tblPr>
      <w:tblGrid>
        <w:gridCol w:w="3793"/>
        <w:gridCol w:w="5369"/>
      </w:tblGrid>
      <w:tr w:rsidR="00140170" w:rsidRPr="00BE1FA7" w:rsidTr="00F11345">
        <w:trPr>
          <w:trHeight w:val="2922"/>
          <w:jc w:val="center"/>
        </w:trPr>
        <w:tc>
          <w:tcPr>
            <w:tcW w:w="2070" w:type="pct"/>
            <w:shd w:val="clear" w:color="auto" w:fill="auto"/>
          </w:tcPr>
          <w:p w:rsidR="00140170" w:rsidRPr="00BE1FA7" w:rsidRDefault="00140170" w:rsidP="00083747">
            <w:pPr>
              <w:tabs>
                <w:tab w:val="right" w:leader="dot" w:pos="9356"/>
              </w:tabs>
              <w:rPr>
                <w:lang w:eastAsia="ja-JP"/>
              </w:rPr>
            </w:pPr>
          </w:p>
        </w:tc>
        <w:tc>
          <w:tcPr>
            <w:tcW w:w="2930" w:type="pct"/>
            <w:shd w:val="clear" w:color="auto" w:fill="auto"/>
          </w:tcPr>
          <w:p w:rsidR="00140170" w:rsidRDefault="00F11345" w:rsidP="008C4ABA">
            <w:pPr>
              <w:jc w:val="center"/>
              <w:rPr>
                <w:b/>
                <w:lang w:eastAsia="ja-JP"/>
              </w:rPr>
            </w:pPr>
            <w:r>
              <w:rPr>
                <w:b/>
                <w:lang w:eastAsia="ja-JP"/>
              </w:rPr>
              <w:t>SỞ TÀI NGUYÊN VÀ MÔI TRƯỜNG</w:t>
            </w:r>
          </w:p>
          <w:p w:rsidR="00140170" w:rsidRPr="00BE1FA7" w:rsidRDefault="00140170" w:rsidP="008C4ABA">
            <w:pPr>
              <w:jc w:val="center"/>
              <w:rPr>
                <w:b/>
              </w:rPr>
            </w:pPr>
          </w:p>
          <w:p w:rsidR="00140170" w:rsidRPr="00BE1FA7" w:rsidRDefault="00140170" w:rsidP="008C4ABA">
            <w:pPr>
              <w:jc w:val="center"/>
              <w:rPr>
                <w:b/>
              </w:rPr>
            </w:pPr>
          </w:p>
          <w:p w:rsidR="00140170" w:rsidRPr="00BE1FA7" w:rsidRDefault="00140170" w:rsidP="008C4ABA">
            <w:pPr>
              <w:jc w:val="center"/>
              <w:rPr>
                <w:b/>
              </w:rPr>
            </w:pPr>
          </w:p>
          <w:p w:rsidR="00140170" w:rsidRPr="00BE1FA7" w:rsidRDefault="00140170" w:rsidP="008C4ABA">
            <w:pPr>
              <w:jc w:val="center"/>
              <w:rPr>
                <w:b/>
              </w:rPr>
            </w:pPr>
          </w:p>
          <w:p w:rsidR="00AE622A" w:rsidRPr="00BE1FA7" w:rsidRDefault="00AE622A" w:rsidP="008C4ABA">
            <w:pPr>
              <w:jc w:val="center"/>
              <w:rPr>
                <w:b/>
              </w:rPr>
            </w:pPr>
          </w:p>
          <w:p w:rsidR="00AE622A" w:rsidRPr="00BE1FA7" w:rsidRDefault="00AE622A" w:rsidP="000107EC">
            <w:pPr>
              <w:jc w:val="center"/>
            </w:pPr>
          </w:p>
        </w:tc>
      </w:tr>
    </w:tbl>
    <w:p w:rsidR="00140170" w:rsidRPr="00BE1FA7" w:rsidRDefault="00140170" w:rsidP="00AE622A">
      <w:pPr>
        <w:tabs>
          <w:tab w:val="right" w:leader="dot" w:pos="9356"/>
        </w:tabs>
        <w:spacing w:before="120" w:after="120" w:line="264" w:lineRule="auto"/>
        <w:jc w:val="both"/>
        <w:rPr>
          <w:lang w:eastAsia="ja-JP"/>
        </w:rPr>
      </w:pPr>
    </w:p>
    <w:sectPr w:rsidR="00140170" w:rsidRPr="00BE1FA7" w:rsidSect="00584B2F">
      <w:footerReference w:type="default" r:id="rId9"/>
      <w:pgSz w:w="11907" w:h="16839" w:code="9"/>
      <w:pgMar w:top="1134" w:right="1134" w:bottom="1134" w:left="1701" w:header="720" w:footer="4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89" w:rsidRDefault="00833889" w:rsidP="00181DD7">
      <w:r>
        <w:separator/>
      </w:r>
    </w:p>
  </w:endnote>
  <w:endnote w:type="continuationSeparator" w:id="0">
    <w:p w:rsidR="00833889" w:rsidRDefault="00833889" w:rsidP="0018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595575"/>
      <w:docPartObj>
        <w:docPartGallery w:val="Page Numbers (Bottom of Page)"/>
        <w:docPartUnique/>
      </w:docPartObj>
    </w:sdtPr>
    <w:sdtEndPr>
      <w:rPr>
        <w:noProof/>
      </w:rPr>
    </w:sdtEndPr>
    <w:sdtContent>
      <w:p w:rsidR="009C7A68" w:rsidRDefault="002E0FE7">
        <w:pPr>
          <w:pStyle w:val="Footer"/>
          <w:jc w:val="right"/>
        </w:pPr>
        <w:r>
          <w:fldChar w:fldCharType="begin"/>
        </w:r>
        <w:r w:rsidR="009C7A68">
          <w:instrText xml:space="preserve"> PAGE   \* MERGEFORMAT </w:instrText>
        </w:r>
        <w:r>
          <w:fldChar w:fldCharType="separate"/>
        </w:r>
        <w:r w:rsidR="00E80E8D">
          <w:rPr>
            <w:noProof/>
          </w:rPr>
          <w:t>6</w:t>
        </w:r>
        <w:r>
          <w:rPr>
            <w:noProof/>
          </w:rPr>
          <w:fldChar w:fldCharType="end"/>
        </w:r>
      </w:p>
    </w:sdtContent>
  </w:sdt>
  <w:p w:rsidR="009C7A68" w:rsidRDefault="009C7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89" w:rsidRDefault="00833889" w:rsidP="00181DD7">
      <w:r>
        <w:separator/>
      </w:r>
    </w:p>
  </w:footnote>
  <w:footnote w:type="continuationSeparator" w:id="0">
    <w:p w:rsidR="00833889" w:rsidRDefault="00833889" w:rsidP="00181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C8B"/>
    <w:multiLevelType w:val="hybridMultilevel"/>
    <w:tmpl w:val="5DE46536"/>
    <w:lvl w:ilvl="0" w:tplc="0409000F">
      <w:start w:val="1"/>
      <w:numFmt w:val="decimal"/>
      <w:lvlText w:val="%1."/>
      <w:lvlJc w:val="left"/>
      <w:pPr>
        <w:tabs>
          <w:tab w:val="num" w:pos="720"/>
        </w:tabs>
        <w:ind w:left="720" w:hanging="360"/>
      </w:pPr>
      <w:rPr>
        <w:rFont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
    <w:nsid w:val="088D42EC"/>
    <w:multiLevelType w:val="hybridMultilevel"/>
    <w:tmpl w:val="71BEE706"/>
    <w:lvl w:ilvl="0" w:tplc="BC2ED94A">
      <w:start w:val="1"/>
      <w:numFmt w:val="bullet"/>
      <w:suff w:val="space"/>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B7479"/>
    <w:multiLevelType w:val="hybridMultilevel"/>
    <w:tmpl w:val="18E8EBE6"/>
    <w:lvl w:ilvl="0" w:tplc="2E107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17C7B"/>
    <w:multiLevelType w:val="multilevel"/>
    <w:tmpl w:val="27D68C5E"/>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8F572A1"/>
    <w:multiLevelType w:val="hybridMultilevel"/>
    <w:tmpl w:val="C58C1B6E"/>
    <w:lvl w:ilvl="0" w:tplc="70A603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732F8"/>
    <w:multiLevelType w:val="hybridMultilevel"/>
    <w:tmpl w:val="169E2752"/>
    <w:lvl w:ilvl="0" w:tplc="3FC01D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B23B8"/>
    <w:multiLevelType w:val="hybridMultilevel"/>
    <w:tmpl w:val="18D0505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1177A06"/>
    <w:multiLevelType w:val="hybridMultilevel"/>
    <w:tmpl w:val="054ECC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1FF4672"/>
    <w:multiLevelType w:val="multilevel"/>
    <w:tmpl w:val="5686E0E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39D30C3D"/>
    <w:multiLevelType w:val="hybridMultilevel"/>
    <w:tmpl w:val="95DC83E2"/>
    <w:lvl w:ilvl="0" w:tplc="8B8E68B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A811D81"/>
    <w:multiLevelType w:val="hybridMultilevel"/>
    <w:tmpl w:val="89E46D5A"/>
    <w:lvl w:ilvl="0" w:tplc="E8A254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A17769"/>
    <w:multiLevelType w:val="hybridMultilevel"/>
    <w:tmpl w:val="DA2411B0"/>
    <w:lvl w:ilvl="0" w:tplc="649E58FA">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26B484F"/>
    <w:multiLevelType w:val="hybridMultilevel"/>
    <w:tmpl w:val="581ECF30"/>
    <w:lvl w:ilvl="0" w:tplc="A2D8E5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F8A22E5"/>
    <w:multiLevelType w:val="hybridMultilevel"/>
    <w:tmpl w:val="AFA0310C"/>
    <w:lvl w:ilvl="0" w:tplc="2CE0D77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311179"/>
    <w:multiLevelType w:val="hybridMultilevel"/>
    <w:tmpl w:val="EC1A23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D0CF5"/>
    <w:multiLevelType w:val="hybridMultilevel"/>
    <w:tmpl w:val="0C20AC5A"/>
    <w:lvl w:ilvl="0" w:tplc="7032B292">
      <w:numFmt w:val="bullet"/>
      <w:lvlText w:val="-"/>
      <w:lvlJc w:val="left"/>
      <w:pPr>
        <w:ind w:left="4215" w:hanging="360"/>
      </w:pPr>
      <w:rPr>
        <w:rFonts w:ascii="Times New Roman" w:eastAsia="Times New Roman" w:hAnsi="Times New Roman" w:cs="Times New Roman" w:hint="default"/>
      </w:rPr>
    </w:lvl>
    <w:lvl w:ilvl="1" w:tplc="04090003" w:tentative="1">
      <w:start w:val="1"/>
      <w:numFmt w:val="bullet"/>
      <w:lvlText w:val="o"/>
      <w:lvlJc w:val="left"/>
      <w:pPr>
        <w:ind w:left="4935" w:hanging="360"/>
      </w:pPr>
      <w:rPr>
        <w:rFonts w:ascii="Courier New" w:hAnsi="Courier New" w:cs="Courier New" w:hint="default"/>
      </w:rPr>
    </w:lvl>
    <w:lvl w:ilvl="2" w:tplc="04090005" w:tentative="1">
      <w:start w:val="1"/>
      <w:numFmt w:val="bullet"/>
      <w:lvlText w:val=""/>
      <w:lvlJc w:val="left"/>
      <w:pPr>
        <w:ind w:left="5655" w:hanging="360"/>
      </w:pPr>
      <w:rPr>
        <w:rFonts w:ascii="Wingdings" w:hAnsi="Wingdings" w:hint="default"/>
      </w:rPr>
    </w:lvl>
    <w:lvl w:ilvl="3" w:tplc="04090001" w:tentative="1">
      <w:start w:val="1"/>
      <w:numFmt w:val="bullet"/>
      <w:lvlText w:val=""/>
      <w:lvlJc w:val="left"/>
      <w:pPr>
        <w:ind w:left="6375" w:hanging="360"/>
      </w:pPr>
      <w:rPr>
        <w:rFonts w:ascii="Symbol" w:hAnsi="Symbol" w:hint="default"/>
      </w:rPr>
    </w:lvl>
    <w:lvl w:ilvl="4" w:tplc="04090003" w:tentative="1">
      <w:start w:val="1"/>
      <w:numFmt w:val="bullet"/>
      <w:lvlText w:val="o"/>
      <w:lvlJc w:val="left"/>
      <w:pPr>
        <w:ind w:left="7095" w:hanging="360"/>
      </w:pPr>
      <w:rPr>
        <w:rFonts w:ascii="Courier New" w:hAnsi="Courier New" w:cs="Courier New" w:hint="default"/>
      </w:rPr>
    </w:lvl>
    <w:lvl w:ilvl="5" w:tplc="04090005" w:tentative="1">
      <w:start w:val="1"/>
      <w:numFmt w:val="bullet"/>
      <w:lvlText w:val=""/>
      <w:lvlJc w:val="left"/>
      <w:pPr>
        <w:ind w:left="7815" w:hanging="360"/>
      </w:pPr>
      <w:rPr>
        <w:rFonts w:ascii="Wingdings" w:hAnsi="Wingdings" w:hint="default"/>
      </w:rPr>
    </w:lvl>
    <w:lvl w:ilvl="6" w:tplc="04090001" w:tentative="1">
      <w:start w:val="1"/>
      <w:numFmt w:val="bullet"/>
      <w:lvlText w:val=""/>
      <w:lvlJc w:val="left"/>
      <w:pPr>
        <w:ind w:left="8535" w:hanging="360"/>
      </w:pPr>
      <w:rPr>
        <w:rFonts w:ascii="Symbol" w:hAnsi="Symbol" w:hint="default"/>
      </w:rPr>
    </w:lvl>
    <w:lvl w:ilvl="7" w:tplc="04090003" w:tentative="1">
      <w:start w:val="1"/>
      <w:numFmt w:val="bullet"/>
      <w:lvlText w:val="o"/>
      <w:lvlJc w:val="left"/>
      <w:pPr>
        <w:ind w:left="9255" w:hanging="360"/>
      </w:pPr>
      <w:rPr>
        <w:rFonts w:ascii="Courier New" w:hAnsi="Courier New" w:cs="Courier New" w:hint="default"/>
      </w:rPr>
    </w:lvl>
    <w:lvl w:ilvl="8" w:tplc="04090005" w:tentative="1">
      <w:start w:val="1"/>
      <w:numFmt w:val="bullet"/>
      <w:lvlText w:val=""/>
      <w:lvlJc w:val="left"/>
      <w:pPr>
        <w:ind w:left="9975" w:hanging="360"/>
      </w:pPr>
      <w:rPr>
        <w:rFonts w:ascii="Wingdings" w:hAnsi="Wingdings" w:hint="default"/>
      </w:rPr>
    </w:lvl>
  </w:abstractNum>
  <w:abstractNum w:abstractNumId="16">
    <w:nsid w:val="58AF7327"/>
    <w:multiLevelType w:val="hybridMultilevel"/>
    <w:tmpl w:val="3C1A3C1E"/>
    <w:lvl w:ilvl="0" w:tplc="31108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286272"/>
    <w:multiLevelType w:val="multilevel"/>
    <w:tmpl w:val="EA5C79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CF62464"/>
    <w:multiLevelType w:val="hybridMultilevel"/>
    <w:tmpl w:val="B5E0BFEC"/>
    <w:lvl w:ilvl="0" w:tplc="E804636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6363235A"/>
    <w:multiLevelType w:val="hybridMultilevel"/>
    <w:tmpl w:val="79B6A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550DED"/>
    <w:multiLevelType w:val="hybridMultilevel"/>
    <w:tmpl w:val="EC74B654"/>
    <w:lvl w:ilvl="0" w:tplc="04A69476">
      <w:start w:val="1"/>
      <w:numFmt w:val="bullet"/>
      <w:lvlText w:val="­"/>
      <w:lvlJc w:val="left"/>
      <w:pPr>
        <w:ind w:left="1429" w:hanging="360"/>
      </w:pPr>
      <w:rPr>
        <w:rFonts w:ascii="Courier New" w:hAnsi="Courier New"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6EFE42DE"/>
    <w:multiLevelType w:val="hybridMultilevel"/>
    <w:tmpl w:val="016AA730"/>
    <w:lvl w:ilvl="0" w:tplc="042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F7831DC">
      <w:start w:val="1"/>
      <w:numFmt w:val="bullet"/>
      <w:lvlText w:val=""/>
      <w:lvlJc w:val="left"/>
      <w:pPr>
        <w:tabs>
          <w:tab w:val="num" w:pos="2160"/>
        </w:tabs>
        <w:ind w:left="2160" w:hanging="180"/>
      </w:pPr>
      <w:rPr>
        <w:rFonts w:ascii="Symbol" w:hAnsi="Symbol" w:hint="default"/>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7A6C6175"/>
    <w:multiLevelType w:val="hybridMultilevel"/>
    <w:tmpl w:val="40626BDC"/>
    <w:lvl w:ilvl="0" w:tplc="35C88B08">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0"/>
  </w:num>
  <w:num w:numId="6">
    <w:abstractNumId w:val="4"/>
  </w:num>
  <w:num w:numId="7">
    <w:abstractNumId w:val="15"/>
  </w:num>
  <w:num w:numId="8">
    <w:abstractNumId w:val="19"/>
  </w:num>
  <w:num w:numId="9">
    <w:abstractNumId w:val="17"/>
  </w:num>
  <w:num w:numId="10">
    <w:abstractNumId w:val="14"/>
  </w:num>
  <w:num w:numId="11">
    <w:abstractNumId w:val="16"/>
  </w:num>
  <w:num w:numId="12">
    <w:abstractNumId w:val="10"/>
  </w:num>
  <w:num w:numId="13">
    <w:abstractNumId w:val="2"/>
  </w:num>
  <w:num w:numId="14">
    <w:abstractNumId w:val="18"/>
  </w:num>
  <w:num w:numId="15">
    <w:abstractNumId w:val="9"/>
  </w:num>
  <w:num w:numId="16">
    <w:abstractNumId w:val="13"/>
  </w:num>
  <w:num w:numId="17">
    <w:abstractNumId w:val="6"/>
  </w:num>
  <w:num w:numId="18">
    <w:abstractNumId w:val="12"/>
  </w:num>
  <w:num w:numId="19">
    <w:abstractNumId w:val="3"/>
  </w:num>
  <w:num w:numId="20">
    <w:abstractNumId w:val="7"/>
  </w:num>
  <w:num w:numId="21">
    <w:abstractNumId w:val="11"/>
  </w:num>
  <w:num w:numId="22">
    <w:abstractNumId w:val="1"/>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4C"/>
    <w:rsid w:val="00004FD5"/>
    <w:rsid w:val="00005F63"/>
    <w:rsid w:val="000069CB"/>
    <w:rsid w:val="00006DCC"/>
    <w:rsid w:val="000107EC"/>
    <w:rsid w:val="00014B60"/>
    <w:rsid w:val="00016B32"/>
    <w:rsid w:val="00017D81"/>
    <w:rsid w:val="00021667"/>
    <w:rsid w:val="0002481B"/>
    <w:rsid w:val="00024CDF"/>
    <w:rsid w:val="00027CFC"/>
    <w:rsid w:val="00030FB8"/>
    <w:rsid w:val="0003160C"/>
    <w:rsid w:val="00032C1D"/>
    <w:rsid w:val="00037FB5"/>
    <w:rsid w:val="0004114B"/>
    <w:rsid w:val="000435CF"/>
    <w:rsid w:val="0004599B"/>
    <w:rsid w:val="00046005"/>
    <w:rsid w:val="0005361F"/>
    <w:rsid w:val="00053C45"/>
    <w:rsid w:val="00071E60"/>
    <w:rsid w:val="00072D35"/>
    <w:rsid w:val="00075D73"/>
    <w:rsid w:val="0007707A"/>
    <w:rsid w:val="00077B60"/>
    <w:rsid w:val="0008051C"/>
    <w:rsid w:val="00083747"/>
    <w:rsid w:val="00084942"/>
    <w:rsid w:val="00084C42"/>
    <w:rsid w:val="000852BA"/>
    <w:rsid w:val="00085B33"/>
    <w:rsid w:val="00086BD8"/>
    <w:rsid w:val="00087773"/>
    <w:rsid w:val="00092A97"/>
    <w:rsid w:val="00097189"/>
    <w:rsid w:val="000976BF"/>
    <w:rsid w:val="000A2E3C"/>
    <w:rsid w:val="000A3F46"/>
    <w:rsid w:val="000B2ECC"/>
    <w:rsid w:val="000B468F"/>
    <w:rsid w:val="000C2419"/>
    <w:rsid w:val="000C2F17"/>
    <w:rsid w:val="000C3328"/>
    <w:rsid w:val="000C4E7C"/>
    <w:rsid w:val="000D047D"/>
    <w:rsid w:val="000D5F42"/>
    <w:rsid w:val="000E3905"/>
    <w:rsid w:val="000E4F02"/>
    <w:rsid w:val="000E6752"/>
    <w:rsid w:val="000F4D3E"/>
    <w:rsid w:val="00115FEA"/>
    <w:rsid w:val="00116DD4"/>
    <w:rsid w:val="00117B3C"/>
    <w:rsid w:val="00121337"/>
    <w:rsid w:val="00121E88"/>
    <w:rsid w:val="001226AF"/>
    <w:rsid w:val="0013231D"/>
    <w:rsid w:val="00140170"/>
    <w:rsid w:val="00140477"/>
    <w:rsid w:val="00140F46"/>
    <w:rsid w:val="001421FC"/>
    <w:rsid w:val="00143213"/>
    <w:rsid w:val="00144AAF"/>
    <w:rsid w:val="00144F13"/>
    <w:rsid w:val="001450E0"/>
    <w:rsid w:val="0015003F"/>
    <w:rsid w:val="001531D0"/>
    <w:rsid w:val="001564FF"/>
    <w:rsid w:val="00157E44"/>
    <w:rsid w:val="001668B2"/>
    <w:rsid w:val="00173CA6"/>
    <w:rsid w:val="00173D21"/>
    <w:rsid w:val="00173F49"/>
    <w:rsid w:val="00181DD7"/>
    <w:rsid w:val="00184EE4"/>
    <w:rsid w:val="00186F1E"/>
    <w:rsid w:val="001904DA"/>
    <w:rsid w:val="00194CD9"/>
    <w:rsid w:val="00195230"/>
    <w:rsid w:val="001A19F8"/>
    <w:rsid w:val="001A2DE3"/>
    <w:rsid w:val="001A586A"/>
    <w:rsid w:val="001A70B1"/>
    <w:rsid w:val="001B146A"/>
    <w:rsid w:val="001B15B9"/>
    <w:rsid w:val="001B3645"/>
    <w:rsid w:val="001B3E0F"/>
    <w:rsid w:val="001B5D16"/>
    <w:rsid w:val="001C0C3F"/>
    <w:rsid w:val="001C12D1"/>
    <w:rsid w:val="001C7889"/>
    <w:rsid w:val="001D4A2B"/>
    <w:rsid w:val="001D5783"/>
    <w:rsid w:val="001D7F5A"/>
    <w:rsid w:val="001E6B7B"/>
    <w:rsid w:val="001F086E"/>
    <w:rsid w:val="001F09F5"/>
    <w:rsid w:val="001F1CC9"/>
    <w:rsid w:val="00203118"/>
    <w:rsid w:val="00204CF3"/>
    <w:rsid w:val="00206947"/>
    <w:rsid w:val="0021034A"/>
    <w:rsid w:val="00210551"/>
    <w:rsid w:val="00211EF0"/>
    <w:rsid w:val="002169F1"/>
    <w:rsid w:val="00222FEC"/>
    <w:rsid w:val="0022408E"/>
    <w:rsid w:val="00226578"/>
    <w:rsid w:val="0022686A"/>
    <w:rsid w:val="00231BD0"/>
    <w:rsid w:val="00235217"/>
    <w:rsid w:val="0023530A"/>
    <w:rsid w:val="00246265"/>
    <w:rsid w:val="002532B8"/>
    <w:rsid w:val="002535F6"/>
    <w:rsid w:val="0025466C"/>
    <w:rsid w:val="002552D8"/>
    <w:rsid w:val="002570BC"/>
    <w:rsid w:val="00260E90"/>
    <w:rsid w:val="002676BB"/>
    <w:rsid w:val="00267DAC"/>
    <w:rsid w:val="00273050"/>
    <w:rsid w:val="00276526"/>
    <w:rsid w:val="00281078"/>
    <w:rsid w:val="002827F9"/>
    <w:rsid w:val="00290AD0"/>
    <w:rsid w:val="00295049"/>
    <w:rsid w:val="002A06C4"/>
    <w:rsid w:val="002B3B9D"/>
    <w:rsid w:val="002B4DE6"/>
    <w:rsid w:val="002B5134"/>
    <w:rsid w:val="002C0771"/>
    <w:rsid w:val="002C09F7"/>
    <w:rsid w:val="002C3E21"/>
    <w:rsid w:val="002C3E24"/>
    <w:rsid w:val="002D48F6"/>
    <w:rsid w:val="002D57C5"/>
    <w:rsid w:val="002D78C9"/>
    <w:rsid w:val="002E0D41"/>
    <w:rsid w:val="002E0FE7"/>
    <w:rsid w:val="002E14A2"/>
    <w:rsid w:val="002F2762"/>
    <w:rsid w:val="002F7E00"/>
    <w:rsid w:val="003025D5"/>
    <w:rsid w:val="00302866"/>
    <w:rsid w:val="00303136"/>
    <w:rsid w:val="00304BFB"/>
    <w:rsid w:val="00310FB7"/>
    <w:rsid w:val="003210DE"/>
    <w:rsid w:val="00321B3D"/>
    <w:rsid w:val="0032473E"/>
    <w:rsid w:val="00324839"/>
    <w:rsid w:val="003279CE"/>
    <w:rsid w:val="00341512"/>
    <w:rsid w:val="00342013"/>
    <w:rsid w:val="00343CEE"/>
    <w:rsid w:val="003440C2"/>
    <w:rsid w:val="00346B0F"/>
    <w:rsid w:val="00350954"/>
    <w:rsid w:val="00350FCD"/>
    <w:rsid w:val="00353830"/>
    <w:rsid w:val="003547FA"/>
    <w:rsid w:val="003572F9"/>
    <w:rsid w:val="00360F20"/>
    <w:rsid w:val="00361DF3"/>
    <w:rsid w:val="00362B5C"/>
    <w:rsid w:val="00375339"/>
    <w:rsid w:val="003756E6"/>
    <w:rsid w:val="00375D2E"/>
    <w:rsid w:val="00375DA0"/>
    <w:rsid w:val="003767E5"/>
    <w:rsid w:val="003837BA"/>
    <w:rsid w:val="00384005"/>
    <w:rsid w:val="00390482"/>
    <w:rsid w:val="003914D4"/>
    <w:rsid w:val="00397C1C"/>
    <w:rsid w:val="003A39E1"/>
    <w:rsid w:val="003A5289"/>
    <w:rsid w:val="003B28B1"/>
    <w:rsid w:val="003B5C88"/>
    <w:rsid w:val="003C022B"/>
    <w:rsid w:val="003C375D"/>
    <w:rsid w:val="003C37AC"/>
    <w:rsid w:val="003C3C51"/>
    <w:rsid w:val="003C6A81"/>
    <w:rsid w:val="003D03E8"/>
    <w:rsid w:val="003D1B56"/>
    <w:rsid w:val="003D204D"/>
    <w:rsid w:val="003D2F9A"/>
    <w:rsid w:val="003D6311"/>
    <w:rsid w:val="003E3F61"/>
    <w:rsid w:val="003E50B4"/>
    <w:rsid w:val="003E5569"/>
    <w:rsid w:val="003E6595"/>
    <w:rsid w:val="003F0AA5"/>
    <w:rsid w:val="003F5256"/>
    <w:rsid w:val="003F63C0"/>
    <w:rsid w:val="00401855"/>
    <w:rsid w:val="0041555F"/>
    <w:rsid w:val="00415932"/>
    <w:rsid w:val="00416437"/>
    <w:rsid w:val="00416A39"/>
    <w:rsid w:val="00417126"/>
    <w:rsid w:val="0041763F"/>
    <w:rsid w:val="004232AF"/>
    <w:rsid w:val="00425841"/>
    <w:rsid w:val="004268AA"/>
    <w:rsid w:val="00431090"/>
    <w:rsid w:val="00432F8D"/>
    <w:rsid w:val="00437EBF"/>
    <w:rsid w:val="004466B8"/>
    <w:rsid w:val="004466EF"/>
    <w:rsid w:val="00447F39"/>
    <w:rsid w:val="00450E02"/>
    <w:rsid w:val="00455265"/>
    <w:rsid w:val="00455E0C"/>
    <w:rsid w:val="004575AB"/>
    <w:rsid w:val="0046059F"/>
    <w:rsid w:val="00461C7F"/>
    <w:rsid w:val="00464E65"/>
    <w:rsid w:val="00465F48"/>
    <w:rsid w:val="00466F52"/>
    <w:rsid w:val="0048719B"/>
    <w:rsid w:val="0048726B"/>
    <w:rsid w:val="004919C5"/>
    <w:rsid w:val="0049420A"/>
    <w:rsid w:val="00494547"/>
    <w:rsid w:val="00496075"/>
    <w:rsid w:val="004A1A8A"/>
    <w:rsid w:val="004A5B2B"/>
    <w:rsid w:val="004A7E49"/>
    <w:rsid w:val="004B0ED9"/>
    <w:rsid w:val="004B5509"/>
    <w:rsid w:val="004B6B39"/>
    <w:rsid w:val="004D0856"/>
    <w:rsid w:val="004D2906"/>
    <w:rsid w:val="004D2ADD"/>
    <w:rsid w:val="004D341D"/>
    <w:rsid w:val="004D538B"/>
    <w:rsid w:val="004D6532"/>
    <w:rsid w:val="004D7DF9"/>
    <w:rsid w:val="004E5716"/>
    <w:rsid w:val="004F297C"/>
    <w:rsid w:val="00502E51"/>
    <w:rsid w:val="005103AE"/>
    <w:rsid w:val="0051346C"/>
    <w:rsid w:val="005163F4"/>
    <w:rsid w:val="00516B99"/>
    <w:rsid w:val="0052115C"/>
    <w:rsid w:val="005264E0"/>
    <w:rsid w:val="00526752"/>
    <w:rsid w:val="00530261"/>
    <w:rsid w:val="00530AF3"/>
    <w:rsid w:val="00533E1D"/>
    <w:rsid w:val="00535046"/>
    <w:rsid w:val="00536635"/>
    <w:rsid w:val="00537F83"/>
    <w:rsid w:val="0054084F"/>
    <w:rsid w:val="00543359"/>
    <w:rsid w:val="00554BA8"/>
    <w:rsid w:val="0056018E"/>
    <w:rsid w:val="00563B4A"/>
    <w:rsid w:val="00564DC7"/>
    <w:rsid w:val="00565DEB"/>
    <w:rsid w:val="00574AF3"/>
    <w:rsid w:val="0058016B"/>
    <w:rsid w:val="0058338A"/>
    <w:rsid w:val="00584B2F"/>
    <w:rsid w:val="00585428"/>
    <w:rsid w:val="00586969"/>
    <w:rsid w:val="00587AD8"/>
    <w:rsid w:val="00587F2A"/>
    <w:rsid w:val="00592078"/>
    <w:rsid w:val="0059518C"/>
    <w:rsid w:val="00597A1E"/>
    <w:rsid w:val="005A6B36"/>
    <w:rsid w:val="005B068D"/>
    <w:rsid w:val="005B1AF2"/>
    <w:rsid w:val="005B408F"/>
    <w:rsid w:val="005C3413"/>
    <w:rsid w:val="005D119C"/>
    <w:rsid w:val="005D19D7"/>
    <w:rsid w:val="005D4784"/>
    <w:rsid w:val="005D6970"/>
    <w:rsid w:val="005E1419"/>
    <w:rsid w:val="005E3401"/>
    <w:rsid w:val="005E72E3"/>
    <w:rsid w:val="005F2908"/>
    <w:rsid w:val="005F4E50"/>
    <w:rsid w:val="00601E94"/>
    <w:rsid w:val="00602CFF"/>
    <w:rsid w:val="006049D9"/>
    <w:rsid w:val="00606861"/>
    <w:rsid w:val="00607897"/>
    <w:rsid w:val="00612108"/>
    <w:rsid w:val="006145A1"/>
    <w:rsid w:val="00614A9C"/>
    <w:rsid w:val="006278B4"/>
    <w:rsid w:val="00632F60"/>
    <w:rsid w:val="00633833"/>
    <w:rsid w:val="00636E7B"/>
    <w:rsid w:val="00637251"/>
    <w:rsid w:val="0064398D"/>
    <w:rsid w:val="0064400F"/>
    <w:rsid w:val="006443FC"/>
    <w:rsid w:val="006453C2"/>
    <w:rsid w:val="00653612"/>
    <w:rsid w:val="006537EC"/>
    <w:rsid w:val="00655A3B"/>
    <w:rsid w:val="00656802"/>
    <w:rsid w:val="00657489"/>
    <w:rsid w:val="00665216"/>
    <w:rsid w:val="00665321"/>
    <w:rsid w:val="00665FE6"/>
    <w:rsid w:val="00672DA1"/>
    <w:rsid w:val="00673CF8"/>
    <w:rsid w:val="006754E0"/>
    <w:rsid w:val="006759A2"/>
    <w:rsid w:val="0069005A"/>
    <w:rsid w:val="006960E3"/>
    <w:rsid w:val="006A072E"/>
    <w:rsid w:val="006A3013"/>
    <w:rsid w:val="006A4C68"/>
    <w:rsid w:val="006A5669"/>
    <w:rsid w:val="006B4D8E"/>
    <w:rsid w:val="006B4EA6"/>
    <w:rsid w:val="006B4F4A"/>
    <w:rsid w:val="006B5175"/>
    <w:rsid w:val="006C3381"/>
    <w:rsid w:val="006C5955"/>
    <w:rsid w:val="006D09DA"/>
    <w:rsid w:val="006D7FFD"/>
    <w:rsid w:val="006E5530"/>
    <w:rsid w:val="006E5A1E"/>
    <w:rsid w:val="006E6396"/>
    <w:rsid w:val="006F1027"/>
    <w:rsid w:val="006F48C2"/>
    <w:rsid w:val="00700FF6"/>
    <w:rsid w:val="00702405"/>
    <w:rsid w:val="00715A53"/>
    <w:rsid w:val="0071660E"/>
    <w:rsid w:val="0071680E"/>
    <w:rsid w:val="007217B3"/>
    <w:rsid w:val="007234D0"/>
    <w:rsid w:val="0072468D"/>
    <w:rsid w:val="00724E4E"/>
    <w:rsid w:val="007309F5"/>
    <w:rsid w:val="00740167"/>
    <w:rsid w:val="007401B4"/>
    <w:rsid w:val="00746BBA"/>
    <w:rsid w:val="007500E0"/>
    <w:rsid w:val="00752780"/>
    <w:rsid w:val="00753F95"/>
    <w:rsid w:val="007547ED"/>
    <w:rsid w:val="007602F2"/>
    <w:rsid w:val="007606E2"/>
    <w:rsid w:val="00762A80"/>
    <w:rsid w:val="00765F73"/>
    <w:rsid w:val="00766C38"/>
    <w:rsid w:val="0077178D"/>
    <w:rsid w:val="007728F7"/>
    <w:rsid w:val="00772E5B"/>
    <w:rsid w:val="007771EF"/>
    <w:rsid w:val="00780AC5"/>
    <w:rsid w:val="00782E27"/>
    <w:rsid w:val="00786989"/>
    <w:rsid w:val="00786F04"/>
    <w:rsid w:val="007941BD"/>
    <w:rsid w:val="00796B3D"/>
    <w:rsid w:val="007A1B27"/>
    <w:rsid w:val="007A5DD8"/>
    <w:rsid w:val="007A7FEC"/>
    <w:rsid w:val="007B234C"/>
    <w:rsid w:val="007B2E5D"/>
    <w:rsid w:val="007B33A3"/>
    <w:rsid w:val="007B3610"/>
    <w:rsid w:val="007B3949"/>
    <w:rsid w:val="007C0CE5"/>
    <w:rsid w:val="007C3136"/>
    <w:rsid w:val="007C6EC2"/>
    <w:rsid w:val="007D0341"/>
    <w:rsid w:val="007D0B18"/>
    <w:rsid w:val="007D3DF6"/>
    <w:rsid w:val="007D4352"/>
    <w:rsid w:val="007D5702"/>
    <w:rsid w:val="007D595E"/>
    <w:rsid w:val="007D620F"/>
    <w:rsid w:val="007D646A"/>
    <w:rsid w:val="007D6B1B"/>
    <w:rsid w:val="007E52B8"/>
    <w:rsid w:val="007E5493"/>
    <w:rsid w:val="007E5E08"/>
    <w:rsid w:val="007E75DA"/>
    <w:rsid w:val="007F602E"/>
    <w:rsid w:val="00804BD7"/>
    <w:rsid w:val="008060C7"/>
    <w:rsid w:val="00814B5E"/>
    <w:rsid w:val="00815FA2"/>
    <w:rsid w:val="00833889"/>
    <w:rsid w:val="0083483C"/>
    <w:rsid w:val="0083584F"/>
    <w:rsid w:val="00837B67"/>
    <w:rsid w:val="00843BE2"/>
    <w:rsid w:val="00845E3E"/>
    <w:rsid w:val="00847127"/>
    <w:rsid w:val="008475C6"/>
    <w:rsid w:val="008505DD"/>
    <w:rsid w:val="0085426F"/>
    <w:rsid w:val="00860456"/>
    <w:rsid w:val="00860A5E"/>
    <w:rsid w:val="008613A5"/>
    <w:rsid w:val="00863C40"/>
    <w:rsid w:val="00865042"/>
    <w:rsid w:val="00865DC0"/>
    <w:rsid w:val="00870BAF"/>
    <w:rsid w:val="008722B4"/>
    <w:rsid w:val="00874454"/>
    <w:rsid w:val="00875AFF"/>
    <w:rsid w:val="00880802"/>
    <w:rsid w:val="0088119B"/>
    <w:rsid w:val="00886138"/>
    <w:rsid w:val="00890E8B"/>
    <w:rsid w:val="00891CFA"/>
    <w:rsid w:val="00894D97"/>
    <w:rsid w:val="008A1929"/>
    <w:rsid w:val="008A2AED"/>
    <w:rsid w:val="008A2CAE"/>
    <w:rsid w:val="008A3EC2"/>
    <w:rsid w:val="008A40AE"/>
    <w:rsid w:val="008B2467"/>
    <w:rsid w:val="008B2AA2"/>
    <w:rsid w:val="008B2B49"/>
    <w:rsid w:val="008B2B74"/>
    <w:rsid w:val="008B3937"/>
    <w:rsid w:val="008B4E46"/>
    <w:rsid w:val="008B7B95"/>
    <w:rsid w:val="008C13B0"/>
    <w:rsid w:val="008C432B"/>
    <w:rsid w:val="008C4ABA"/>
    <w:rsid w:val="008C50C3"/>
    <w:rsid w:val="008D03B8"/>
    <w:rsid w:val="008D69B3"/>
    <w:rsid w:val="008E011E"/>
    <w:rsid w:val="008E11C3"/>
    <w:rsid w:val="008E1CC5"/>
    <w:rsid w:val="008E4C12"/>
    <w:rsid w:val="008E5133"/>
    <w:rsid w:val="008F5F55"/>
    <w:rsid w:val="008F67F1"/>
    <w:rsid w:val="009003B7"/>
    <w:rsid w:val="00911A08"/>
    <w:rsid w:val="00917AC3"/>
    <w:rsid w:val="0092356A"/>
    <w:rsid w:val="00932141"/>
    <w:rsid w:val="00934575"/>
    <w:rsid w:val="009358BB"/>
    <w:rsid w:val="0094075F"/>
    <w:rsid w:val="0094135F"/>
    <w:rsid w:val="0094285D"/>
    <w:rsid w:val="009528DE"/>
    <w:rsid w:val="00954DFD"/>
    <w:rsid w:val="009559B1"/>
    <w:rsid w:val="00957496"/>
    <w:rsid w:val="00961F3D"/>
    <w:rsid w:val="0096271D"/>
    <w:rsid w:val="00962F8A"/>
    <w:rsid w:val="0096438E"/>
    <w:rsid w:val="00970B9D"/>
    <w:rsid w:val="0097124C"/>
    <w:rsid w:val="0097288D"/>
    <w:rsid w:val="009818A5"/>
    <w:rsid w:val="00981EBF"/>
    <w:rsid w:val="00982975"/>
    <w:rsid w:val="00984BAA"/>
    <w:rsid w:val="00985B12"/>
    <w:rsid w:val="00985D3A"/>
    <w:rsid w:val="00986283"/>
    <w:rsid w:val="00987CE1"/>
    <w:rsid w:val="00991112"/>
    <w:rsid w:val="00993F10"/>
    <w:rsid w:val="009A0E56"/>
    <w:rsid w:val="009A34DB"/>
    <w:rsid w:val="009A58C8"/>
    <w:rsid w:val="009A7406"/>
    <w:rsid w:val="009B1AFD"/>
    <w:rsid w:val="009B1E09"/>
    <w:rsid w:val="009B282A"/>
    <w:rsid w:val="009B671B"/>
    <w:rsid w:val="009B7E6E"/>
    <w:rsid w:val="009C4CA5"/>
    <w:rsid w:val="009C77F6"/>
    <w:rsid w:val="009C7A68"/>
    <w:rsid w:val="009D46B6"/>
    <w:rsid w:val="009D62F4"/>
    <w:rsid w:val="009E1547"/>
    <w:rsid w:val="009E353E"/>
    <w:rsid w:val="009E55BE"/>
    <w:rsid w:val="009F231D"/>
    <w:rsid w:val="009F440A"/>
    <w:rsid w:val="00A02D90"/>
    <w:rsid w:val="00A11C7E"/>
    <w:rsid w:val="00A14D88"/>
    <w:rsid w:val="00A21062"/>
    <w:rsid w:val="00A2207C"/>
    <w:rsid w:val="00A2221D"/>
    <w:rsid w:val="00A2361C"/>
    <w:rsid w:val="00A323D9"/>
    <w:rsid w:val="00A36ACC"/>
    <w:rsid w:val="00A36C0B"/>
    <w:rsid w:val="00A42CEB"/>
    <w:rsid w:val="00A47AD1"/>
    <w:rsid w:val="00A522B3"/>
    <w:rsid w:val="00A52DE7"/>
    <w:rsid w:val="00A532BC"/>
    <w:rsid w:val="00A72F66"/>
    <w:rsid w:val="00A80465"/>
    <w:rsid w:val="00A80598"/>
    <w:rsid w:val="00A821E4"/>
    <w:rsid w:val="00A86C5A"/>
    <w:rsid w:val="00A95433"/>
    <w:rsid w:val="00A958F7"/>
    <w:rsid w:val="00A970A9"/>
    <w:rsid w:val="00AA23B6"/>
    <w:rsid w:val="00AA49F2"/>
    <w:rsid w:val="00AA74E3"/>
    <w:rsid w:val="00AA7774"/>
    <w:rsid w:val="00AA7DA2"/>
    <w:rsid w:val="00AB01F4"/>
    <w:rsid w:val="00AB2D91"/>
    <w:rsid w:val="00AB3387"/>
    <w:rsid w:val="00AC2C86"/>
    <w:rsid w:val="00AC4E7F"/>
    <w:rsid w:val="00AC5352"/>
    <w:rsid w:val="00AD1F19"/>
    <w:rsid w:val="00AD2918"/>
    <w:rsid w:val="00AD60F5"/>
    <w:rsid w:val="00AE271B"/>
    <w:rsid w:val="00AE622A"/>
    <w:rsid w:val="00AE7335"/>
    <w:rsid w:val="00AE73C6"/>
    <w:rsid w:val="00AE7EE9"/>
    <w:rsid w:val="00AF0177"/>
    <w:rsid w:val="00AF01CB"/>
    <w:rsid w:val="00AF0EB3"/>
    <w:rsid w:val="00AF3340"/>
    <w:rsid w:val="00AF3FB8"/>
    <w:rsid w:val="00AF79DF"/>
    <w:rsid w:val="00B02117"/>
    <w:rsid w:val="00B02DDE"/>
    <w:rsid w:val="00B03767"/>
    <w:rsid w:val="00B07791"/>
    <w:rsid w:val="00B10D8C"/>
    <w:rsid w:val="00B178C9"/>
    <w:rsid w:val="00B17E4B"/>
    <w:rsid w:val="00B2006F"/>
    <w:rsid w:val="00B235A1"/>
    <w:rsid w:val="00B23654"/>
    <w:rsid w:val="00B2444C"/>
    <w:rsid w:val="00B26537"/>
    <w:rsid w:val="00B345A4"/>
    <w:rsid w:val="00B347A1"/>
    <w:rsid w:val="00B357DF"/>
    <w:rsid w:val="00B36CCA"/>
    <w:rsid w:val="00B429AF"/>
    <w:rsid w:val="00B4439B"/>
    <w:rsid w:val="00B473D4"/>
    <w:rsid w:val="00B504CC"/>
    <w:rsid w:val="00B50C5F"/>
    <w:rsid w:val="00B566BD"/>
    <w:rsid w:val="00B60197"/>
    <w:rsid w:val="00B61A7D"/>
    <w:rsid w:val="00B631F6"/>
    <w:rsid w:val="00B6336F"/>
    <w:rsid w:val="00B72408"/>
    <w:rsid w:val="00B72CF2"/>
    <w:rsid w:val="00B7578D"/>
    <w:rsid w:val="00B7662B"/>
    <w:rsid w:val="00B776AB"/>
    <w:rsid w:val="00B86A5C"/>
    <w:rsid w:val="00B906D2"/>
    <w:rsid w:val="00B918AB"/>
    <w:rsid w:val="00BA03A8"/>
    <w:rsid w:val="00BA0B8B"/>
    <w:rsid w:val="00BA34C4"/>
    <w:rsid w:val="00BA4A30"/>
    <w:rsid w:val="00BA6F27"/>
    <w:rsid w:val="00BB13C7"/>
    <w:rsid w:val="00BB3677"/>
    <w:rsid w:val="00BB3790"/>
    <w:rsid w:val="00BB5BC3"/>
    <w:rsid w:val="00BB707C"/>
    <w:rsid w:val="00BC35AA"/>
    <w:rsid w:val="00BC6AE9"/>
    <w:rsid w:val="00BC7880"/>
    <w:rsid w:val="00BD5BAA"/>
    <w:rsid w:val="00BE050C"/>
    <w:rsid w:val="00BE1FA7"/>
    <w:rsid w:val="00BF00EB"/>
    <w:rsid w:val="00BF017F"/>
    <w:rsid w:val="00BF3945"/>
    <w:rsid w:val="00BF5A3B"/>
    <w:rsid w:val="00BF7109"/>
    <w:rsid w:val="00C06B4E"/>
    <w:rsid w:val="00C1125D"/>
    <w:rsid w:val="00C15C3A"/>
    <w:rsid w:val="00C20E69"/>
    <w:rsid w:val="00C2470F"/>
    <w:rsid w:val="00C24CD0"/>
    <w:rsid w:val="00C2782D"/>
    <w:rsid w:val="00C31593"/>
    <w:rsid w:val="00C33ED9"/>
    <w:rsid w:val="00C403BE"/>
    <w:rsid w:val="00C415D5"/>
    <w:rsid w:val="00C447A4"/>
    <w:rsid w:val="00C44A38"/>
    <w:rsid w:val="00C46FFA"/>
    <w:rsid w:val="00C471B8"/>
    <w:rsid w:val="00C50475"/>
    <w:rsid w:val="00C51130"/>
    <w:rsid w:val="00C52E2F"/>
    <w:rsid w:val="00C55551"/>
    <w:rsid w:val="00C55BCB"/>
    <w:rsid w:val="00C60B39"/>
    <w:rsid w:val="00C61C21"/>
    <w:rsid w:val="00C66CFB"/>
    <w:rsid w:val="00C7477E"/>
    <w:rsid w:val="00C76FFF"/>
    <w:rsid w:val="00C828A9"/>
    <w:rsid w:val="00C9152A"/>
    <w:rsid w:val="00C92D26"/>
    <w:rsid w:val="00C94E72"/>
    <w:rsid w:val="00C95CD5"/>
    <w:rsid w:val="00C96847"/>
    <w:rsid w:val="00C97C7C"/>
    <w:rsid w:val="00CA00B6"/>
    <w:rsid w:val="00CA6B19"/>
    <w:rsid w:val="00CB1645"/>
    <w:rsid w:val="00CB2275"/>
    <w:rsid w:val="00CB622E"/>
    <w:rsid w:val="00CB6741"/>
    <w:rsid w:val="00CC2620"/>
    <w:rsid w:val="00CC4523"/>
    <w:rsid w:val="00CD71D1"/>
    <w:rsid w:val="00CE0A33"/>
    <w:rsid w:val="00CE3C20"/>
    <w:rsid w:val="00CE3F74"/>
    <w:rsid w:val="00CE6812"/>
    <w:rsid w:val="00CE78C3"/>
    <w:rsid w:val="00CE7DF4"/>
    <w:rsid w:val="00CF2AE3"/>
    <w:rsid w:val="00CF3BEC"/>
    <w:rsid w:val="00CF502D"/>
    <w:rsid w:val="00CF691A"/>
    <w:rsid w:val="00D01C1F"/>
    <w:rsid w:val="00D0275A"/>
    <w:rsid w:val="00D05BE3"/>
    <w:rsid w:val="00D0607F"/>
    <w:rsid w:val="00D10A5E"/>
    <w:rsid w:val="00D12D76"/>
    <w:rsid w:val="00D12EDE"/>
    <w:rsid w:val="00D133D6"/>
    <w:rsid w:val="00D14786"/>
    <w:rsid w:val="00D14BF8"/>
    <w:rsid w:val="00D15723"/>
    <w:rsid w:val="00D16B74"/>
    <w:rsid w:val="00D21228"/>
    <w:rsid w:val="00D21D0E"/>
    <w:rsid w:val="00D23F65"/>
    <w:rsid w:val="00D2748A"/>
    <w:rsid w:val="00D365C5"/>
    <w:rsid w:val="00D37A4D"/>
    <w:rsid w:val="00D4050A"/>
    <w:rsid w:val="00D43468"/>
    <w:rsid w:val="00D44CD1"/>
    <w:rsid w:val="00D4596C"/>
    <w:rsid w:val="00D46E6C"/>
    <w:rsid w:val="00D505F4"/>
    <w:rsid w:val="00D5337B"/>
    <w:rsid w:val="00D56353"/>
    <w:rsid w:val="00D577A1"/>
    <w:rsid w:val="00D602D6"/>
    <w:rsid w:val="00D6454F"/>
    <w:rsid w:val="00D715FE"/>
    <w:rsid w:val="00D744C1"/>
    <w:rsid w:val="00D74DD3"/>
    <w:rsid w:val="00D7618C"/>
    <w:rsid w:val="00D7661A"/>
    <w:rsid w:val="00D82892"/>
    <w:rsid w:val="00D84F1C"/>
    <w:rsid w:val="00D85CB7"/>
    <w:rsid w:val="00D9217E"/>
    <w:rsid w:val="00D9242A"/>
    <w:rsid w:val="00D93A0A"/>
    <w:rsid w:val="00DA0D44"/>
    <w:rsid w:val="00DA14BA"/>
    <w:rsid w:val="00DA5E40"/>
    <w:rsid w:val="00DA6D32"/>
    <w:rsid w:val="00DB5DE4"/>
    <w:rsid w:val="00DC074C"/>
    <w:rsid w:val="00DC27B7"/>
    <w:rsid w:val="00DC6F2C"/>
    <w:rsid w:val="00DC733B"/>
    <w:rsid w:val="00DD0A8E"/>
    <w:rsid w:val="00DE026E"/>
    <w:rsid w:val="00DE3B9C"/>
    <w:rsid w:val="00DE442B"/>
    <w:rsid w:val="00DE590D"/>
    <w:rsid w:val="00DE6978"/>
    <w:rsid w:val="00DF3E4C"/>
    <w:rsid w:val="00DF7ECC"/>
    <w:rsid w:val="00E02287"/>
    <w:rsid w:val="00E0327F"/>
    <w:rsid w:val="00E1506E"/>
    <w:rsid w:val="00E15234"/>
    <w:rsid w:val="00E17927"/>
    <w:rsid w:val="00E203D9"/>
    <w:rsid w:val="00E2059B"/>
    <w:rsid w:val="00E21AE7"/>
    <w:rsid w:val="00E22241"/>
    <w:rsid w:val="00E227D6"/>
    <w:rsid w:val="00E33876"/>
    <w:rsid w:val="00E367D0"/>
    <w:rsid w:val="00E37480"/>
    <w:rsid w:val="00E448F8"/>
    <w:rsid w:val="00E52BDD"/>
    <w:rsid w:val="00E56A04"/>
    <w:rsid w:val="00E616EF"/>
    <w:rsid w:val="00E63812"/>
    <w:rsid w:val="00E63CCD"/>
    <w:rsid w:val="00E672D2"/>
    <w:rsid w:val="00E70947"/>
    <w:rsid w:val="00E7309D"/>
    <w:rsid w:val="00E770EE"/>
    <w:rsid w:val="00E800D6"/>
    <w:rsid w:val="00E80BA2"/>
    <w:rsid w:val="00E80E8D"/>
    <w:rsid w:val="00E818BC"/>
    <w:rsid w:val="00E85170"/>
    <w:rsid w:val="00E85827"/>
    <w:rsid w:val="00E863F7"/>
    <w:rsid w:val="00E91D34"/>
    <w:rsid w:val="00E94544"/>
    <w:rsid w:val="00E96968"/>
    <w:rsid w:val="00EA4299"/>
    <w:rsid w:val="00EA5BDB"/>
    <w:rsid w:val="00EA5FAF"/>
    <w:rsid w:val="00EA6390"/>
    <w:rsid w:val="00EB40D8"/>
    <w:rsid w:val="00EC1468"/>
    <w:rsid w:val="00EC1B7A"/>
    <w:rsid w:val="00EC5B6D"/>
    <w:rsid w:val="00EC66A4"/>
    <w:rsid w:val="00ED0F43"/>
    <w:rsid w:val="00ED1E69"/>
    <w:rsid w:val="00ED67CF"/>
    <w:rsid w:val="00ED6F9F"/>
    <w:rsid w:val="00EE782F"/>
    <w:rsid w:val="00EF4B43"/>
    <w:rsid w:val="00F0083B"/>
    <w:rsid w:val="00F01940"/>
    <w:rsid w:val="00F061BA"/>
    <w:rsid w:val="00F0767C"/>
    <w:rsid w:val="00F10663"/>
    <w:rsid w:val="00F10DDE"/>
    <w:rsid w:val="00F11345"/>
    <w:rsid w:val="00F11A85"/>
    <w:rsid w:val="00F12533"/>
    <w:rsid w:val="00F1427F"/>
    <w:rsid w:val="00F14A69"/>
    <w:rsid w:val="00F15BB8"/>
    <w:rsid w:val="00F16506"/>
    <w:rsid w:val="00F1708B"/>
    <w:rsid w:val="00F20162"/>
    <w:rsid w:val="00F2186C"/>
    <w:rsid w:val="00F25424"/>
    <w:rsid w:val="00F306E2"/>
    <w:rsid w:val="00F323B2"/>
    <w:rsid w:val="00F43453"/>
    <w:rsid w:val="00F4674F"/>
    <w:rsid w:val="00F502B7"/>
    <w:rsid w:val="00F5338B"/>
    <w:rsid w:val="00F56B4A"/>
    <w:rsid w:val="00F573CF"/>
    <w:rsid w:val="00F61873"/>
    <w:rsid w:val="00F632A6"/>
    <w:rsid w:val="00F6524F"/>
    <w:rsid w:val="00F65CB4"/>
    <w:rsid w:val="00F72E9F"/>
    <w:rsid w:val="00F73C1F"/>
    <w:rsid w:val="00F74D9A"/>
    <w:rsid w:val="00F75D0C"/>
    <w:rsid w:val="00F763F3"/>
    <w:rsid w:val="00F83E1C"/>
    <w:rsid w:val="00F9370F"/>
    <w:rsid w:val="00F97369"/>
    <w:rsid w:val="00FA1511"/>
    <w:rsid w:val="00FA40B1"/>
    <w:rsid w:val="00FA6796"/>
    <w:rsid w:val="00FA7882"/>
    <w:rsid w:val="00FB41C7"/>
    <w:rsid w:val="00FB6C76"/>
    <w:rsid w:val="00FB768D"/>
    <w:rsid w:val="00FC3582"/>
    <w:rsid w:val="00FD06F7"/>
    <w:rsid w:val="00FD0A50"/>
    <w:rsid w:val="00FD2870"/>
    <w:rsid w:val="00FE195A"/>
    <w:rsid w:val="00FE46E4"/>
    <w:rsid w:val="00FE5C21"/>
    <w:rsid w:val="00FF0A99"/>
    <w:rsid w:val="00FF180A"/>
    <w:rsid w:val="00FF3B84"/>
    <w:rsid w:val="00FF50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7C"/>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2031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21337"/>
    <w:pPr>
      <w:spacing w:after="120" w:line="312" w:lineRule="auto"/>
    </w:pPr>
    <w:rPr>
      <w:sz w:val="26"/>
      <w:szCs w:val="24"/>
    </w:rPr>
  </w:style>
  <w:style w:type="character" w:customStyle="1" w:styleId="BodyTextChar">
    <w:name w:val="Body Text Char"/>
    <w:basedOn w:val="DefaultParagraphFont"/>
    <w:link w:val="BodyText"/>
    <w:uiPriority w:val="99"/>
    <w:rsid w:val="00121337"/>
    <w:rPr>
      <w:rFonts w:ascii="Times New Roman" w:eastAsia="Times New Roman" w:hAnsi="Times New Roman" w:cs="Times New Roman"/>
      <w:sz w:val="26"/>
      <w:szCs w:val="24"/>
    </w:rPr>
  </w:style>
  <w:style w:type="paragraph" w:styleId="ListParagraph">
    <w:name w:val="List Paragraph"/>
    <w:basedOn w:val="Normal"/>
    <w:link w:val="ListParagraphChar"/>
    <w:uiPriority w:val="34"/>
    <w:qFormat/>
    <w:rsid w:val="00390482"/>
    <w:pPr>
      <w:ind w:left="720"/>
      <w:contextualSpacing/>
    </w:pPr>
  </w:style>
  <w:style w:type="paragraph" w:styleId="Header">
    <w:name w:val="header"/>
    <w:basedOn w:val="Normal"/>
    <w:link w:val="HeaderChar"/>
    <w:uiPriority w:val="99"/>
    <w:unhideWhenUsed/>
    <w:rsid w:val="00181DD7"/>
    <w:pPr>
      <w:tabs>
        <w:tab w:val="center" w:pos="4680"/>
        <w:tab w:val="right" w:pos="9360"/>
      </w:tabs>
    </w:pPr>
  </w:style>
  <w:style w:type="character" w:customStyle="1" w:styleId="HeaderChar">
    <w:name w:val="Header Char"/>
    <w:basedOn w:val="DefaultParagraphFont"/>
    <w:link w:val="Header"/>
    <w:uiPriority w:val="99"/>
    <w:rsid w:val="00181DD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81DD7"/>
    <w:pPr>
      <w:tabs>
        <w:tab w:val="center" w:pos="4680"/>
        <w:tab w:val="right" w:pos="9360"/>
      </w:tabs>
    </w:pPr>
  </w:style>
  <w:style w:type="character" w:customStyle="1" w:styleId="FooterChar">
    <w:name w:val="Footer Char"/>
    <w:basedOn w:val="DefaultParagraphFont"/>
    <w:link w:val="Footer"/>
    <w:uiPriority w:val="99"/>
    <w:rsid w:val="00181DD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B28B1"/>
    <w:rPr>
      <w:rFonts w:ascii="Tahoma" w:hAnsi="Tahoma" w:cs="Tahoma"/>
      <w:sz w:val="16"/>
      <w:szCs w:val="16"/>
    </w:rPr>
  </w:style>
  <w:style w:type="character" w:customStyle="1" w:styleId="BalloonTextChar">
    <w:name w:val="Balloon Text Char"/>
    <w:basedOn w:val="DefaultParagraphFont"/>
    <w:link w:val="BalloonText"/>
    <w:uiPriority w:val="99"/>
    <w:semiHidden/>
    <w:rsid w:val="003B28B1"/>
    <w:rPr>
      <w:rFonts w:ascii="Tahoma" w:eastAsia="Times New Roman" w:hAnsi="Tahoma" w:cs="Tahoma"/>
      <w:sz w:val="16"/>
      <w:szCs w:val="16"/>
    </w:rPr>
  </w:style>
  <w:style w:type="character" w:customStyle="1" w:styleId="grame">
    <w:name w:val="grame"/>
    <w:basedOn w:val="DefaultParagraphFont"/>
    <w:rsid w:val="004D0856"/>
  </w:style>
  <w:style w:type="paragraph" w:customStyle="1" w:styleId="StyleHeading2MUCLONBefore6ptAfter6pt">
    <w:name w:val="Style Heading 2MUC LON + Before:  6 pt After:  6 pt"/>
    <w:basedOn w:val="Heading2"/>
    <w:rsid w:val="00203118"/>
    <w:pPr>
      <w:numPr>
        <w:ilvl w:val="1"/>
      </w:numPr>
      <w:spacing w:before="120" w:after="120"/>
      <w:jc w:val="both"/>
    </w:pPr>
    <w:rPr>
      <w:rFonts w:ascii="Times New Roman" w:eastAsia="Times New Roman" w:hAnsi="Times New Roman" w:cs="Times New Roman"/>
      <w:color w:val="auto"/>
      <w:szCs w:val="20"/>
    </w:rPr>
  </w:style>
  <w:style w:type="character" w:styleId="Emphasis">
    <w:name w:val="Emphasis"/>
    <w:qFormat/>
    <w:rsid w:val="00203118"/>
    <w:rPr>
      <w:i/>
      <w:iCs/>
    </w:rPr>
  </w:style>
  <w:style w:type="character" w:customStyle="1" w:styleId="Heading2Char">
    <w:name w:val="Heading 2 Char"/>
    <w:basedOn w:val="DefaultParagraphFont"/>
    <w:link w:val="Heading2"/>
    <w:uiPriority w:val="9"/>
    <w:semiHidden/>
    <w:rsid w:val="0020311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F1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A5BDB"/>
    <w:pPr>
      <w:spacing w:after="200" w:line="276" w:lineRule="auto"/>
    </w:pPr>
    <w:rPr>
      <w:rFonts w:ascii="Calibri" w:eastAsia="Calibri" w:hAnsi="Calibri"/>
      <w:b/>
      <w:bCs/>
      <w:sz w:val="20"/>
      <w:szCs w:val="20"/>
    </w:rPr>
  </w:style>
  <w:style w:type="paragraph" w:styleId="NormalWeb">
    <w:name w:val="Normal (Web)"/>
    <w:basedOn w:val="Normal"/>
    <w:uiPriority w:val="99"/>
    <w:semiHidden/>
    <w:unhideWhenUsed/>
    <w:rsid w:val="00425841"/>
    <w:pPr>
      <w:spacing w:before="100" w:beforeAutospacing="1" w:after="100" w:afterAutospacing="1"/>
    </w:pPr>
    <w:rPr>
      <w:sz w:val="24"/>
      <w:szCs w:val="24"/>
    </w:rPr>
  </w:style>
  <w:style w:type="character" w:customStyle="1" w:styleId="ListParagraphChar">
    <w:name w:val="List Paragraph Char"/>
    <w:link w:val="ListParagraph"/>
    <w:uiPriority w:val="34"/>
    <w:locked/>
    <w:rsid w:val="007C6EC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97C"/>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2031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21337"/>
    <w:pPr>
      <w:spacing w:after="120" w:line="312" w:lineRule="auto"/>
    </w:pPr>
    <w:rPr>
      <w:sz w:val="26"/>
      <w:szCs w:val="24"/>
    </w:rPr>
  </w:style>
  <w:style w:type="character" w:customStyle="1" w:styleId="BodyTextChar">
    <w:name w:val="Body Text Char"/>
    <w:basedOn w:val="DefaultParagraphFont"/>
    <w:link w:val="BodyText"/>
    <w:uiPriority w:val="99"/>
    <w:rsid w:val="00121337"/>
    <w:rPr>
      <w:rFonts w:ascii="Times New Roman" w:eastAsia="Times New Roman" w:hAnsi="Times New Roman" w:cs="Times New Roman"/>
      <w:sz w:val="26"/>
      <w:szCs w:val="24"/>
    </w:rPr>
  </w:style>
  <w:style w:type="paragraph" w:styleId="ListParagraph">
    <w:name w:val="List Paragraph"/>
    <w:basedOn w:val="Normal"/>
    <w:link w:val="ListParagraphChar"/>
    <w:uiPriority w:val="34"/>
    <w:qFormat/>
    <w:rsid w:val="00390482"/>
    <w:pPr>
      <w:ind w:left="720"/>
      <w:contextualSpacing/>
    </w:pPr>
  </w:style>
  <w:style w:type="paragraph" w:styleId="Header">
    <w:name w:val="header"/>
    <w:basedOn w:val="Normal"/>
    <w:link w:val="HeaderChar"/>
    <w:uiPriority w:val="99"/>
    <w:unhideWhenUsed/>
    <w:rsid w:val="00181DD7"/>
    <w:pPr>
      <w:tabs>
        <w:tab w:val="center" w:pos="4680"/>
        <w:tab w:val="right" w:pos="9360"/>
      </w:tabs>
    </w:pPr>
  </w:style>
  <w:style w:type="character" w:customStyle="1" w:styleId="HeaderChar">
    <w:name w:val="Header Char"/>
    <w:basedOn w:val="DefaultParagraphFont"/>
    <w:link w:val="Header"/>
    <w:uiPriority w:val="99"/>
    <w:rsid w:val="00181DD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81DD7"/>
    <w:pPr>
      <w:tabs>
        <w:tab w:val="center" w:pos="4680"/>
        <w:tab w:val="right" w:pos="9360"/>
      </w:tabs>
    </w:pPr>
  </w:style>
  <w:style w:type="character" w:customStyle="1" w:styleId="FooterChar">
    <w:name w:val="Footer Char"/>
    <w:basedOn w:val="DefaultParagraphFont"/>
    <w:link w:val="Footer"/>
    <w:uiPriority w:val="99"/>
    <w:rsid w:val="00181DD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3B28B1"/>
    <w:rPr>
      <w:rFonts w:ascii="Tahoma" w:hAnsi="Tahoma" w:cs="Tahoma"/>
      <w:sz w:val="16"/>
      <w:szCs w:val="16"/>
    </w:rPr>
  </w:style>
  <w:style w:type="character" w:customStyle="1" w:styleId="BalloonTextChar">
    <w:name w:val="Balloon Text Char"/>
    <w:basedOn w:val="DefaultParagraphFont"/>
    <w:link w:val="BalloonText"/>
    <w:uiPriority w:val="99"/>
    <w:semiHidden/>
    <w:rsid w:val="003B28B1"/>
    <w:rPr>
      <w:rFonts w:ascii="Tahoma" w:eastAsia="Times New Roman" w:hAnsi="Tahoma" w:cs="Tahoma"/>
      <w:sz w:val="16"/>
      <w:szCs w:val="16"/>
    </w:rPr>
  </w:style>
  <w:style w:type="character" w:customStyle="1" w:styleId="grame">
    <w:name w:val="grame"/>
    <w:basedOn w:val="DefaultParagraphFont"/>
    <w:rsid w:val="004D0856"/>
  </w:style>
  <w:style w:type="paragraph" w:customStyle="1" w:styleId="StyleHeading2MUCLONBefore6ptAfter6pt">
    <w:name w:val="Style Heading 2MUC LON + Before:  6 pt After:  6 pt"/>
    <w:basedOn w:val="Heading2"/>
    <w:rsid w:val="00203118"/>
    <w:pPr>
      <w:numPr>
        <w:ilvl w:val="1"/>
      </w:numPr>
      <w:spacing w:before="120" w:after="120"/>
      <w:jc w:val="both"/>
    </w:pPr>
    <w:rPr>
      <w:rFonts w:ascii="Times New Roman" w:eastAsia="Times New Roman" w:hAnsi="Times New Roman" w:cs="Times New Roman"/>
      <w:color w:val="auto"/>
      <w:szCs w:val="20"/>
    </w:rPr>
  </w:style>
  <w:style w:type="character" w:styleId="Emphasis">
    <w:name w:val="Emphasis"/>
    <w:qFormat/>
    <w:rsid w:val="00203118"/>
    <w:rPr>
      <w:i/>
      <w:iCs/>
    </w:rPr>
  </w:style>
  <w:style w:type="character" w:customStyle="1" w:styleId="Heading2Char">
    <w:name w:val="Heading 2 Char"/>
    <w:basedOn w:val="DefaultParagraphFont"/>
    <w:link w:val="Heading2"/>
    <w:uiPriority w:val="9"/>
    <w:semiHidden/>
    <w:rsid w:val="0020311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F1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A5BDB"/>
    <w:pPr>
      <w:spacing w:after="200" w:line="276" w:lineRule="auto"/>
    </w:pPr>
    <w:rPr>
      <w:rFonts w:ascii="Calibri" w:eastAsia="Calibri" w:hAnsi="Calibri"/>
      <w:b/>
      <w:bCs/>
      <w:sz w:val="20"/>
      <w:szCs w:val="20"/>
    </w:rPr>
  </w:style>
  <w:style w:type="paragraph" w:styleId="NormalWeb">
    <w:name w:val="Normal (Web)"/>
    <w:basedOn w:val="Normal"/>
    <w:uiPriority w:val="99"/>
    <w:semiHidden/>
    <w:unhideWhenUsed/>
    <w:rsid w:val="00425841"/>
    <w:pPr>
      <w:spacing w:before="100" w:beforeAutospacing="1" w:after="100" w:afterAutospacing="1"/>
    </w:pPr>
    <w:rPr>
      <w:sz w:val="24"/>
      <w:szCs w:val="24"/>
    </w:rPr>
  </w:style>
  <w:style w:type="character" w:customStyle="1" w:styleId="ListParagraphChar">
    <w:name w:val="List Paragraph Char"/>
    <w:link w:val="ListParagraph"/>
    <w:uiPriority w:val="34"/>
    <w:locked/>
    <w:rsid w:val="007C6EC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2735">
      <w:bodyDiv w:val="1"/>
      <w:marLeft w:val="0"/>
      <w:marRight w:val="0"/>
      <w:marTop w:val="0"/>
      <w:marBottom w:val="0"/>
      <w:divBdr>
        <w:top w:val="none" w:sz="0" w:space="0" w:color="auto"/>
        <w:left w:val="none" w:sz="0" w:space="0" w:color="auto"/>
        <w:bottom w:val="none" w:sz="0" w:space="0" w:color="auto"/>
        <w:right w:val="none" w:sz="0" w:space="0" w:color="auto"/>
      </w:divBdr>
    </w:div>
    <w:div w:id="1319917109">
      <w:bodyDiv w:val="1"/>
      <w:marLeft w:val="0"/>
      <w:marRight w:val="0"/>
      <w:marTop w:val="0"/>
      <w:marBottom w:val="0"/>
      <w:divBdr>
        <w:top w:val="none" w:sz="0" w:space="0" w:color="auto"/>
        <w:left w:val="none" w:sz="0" w:space="0" w:color="auto"/>
        <w:bottom w:val="none" w:sz="0" w:space="0" w:color="auto"/>
        <w:right w:val="none" w:sz="0" w:space="0" w:color="auto"/>
      </w:divBdr>
    </w:div>
    <w:div w:id="1325353739">
      <w:bodyDiv w:val="1"/>
      <w:marLeft w:val="0"/>
      <w:marRight w:val="0"/>
      <w:marTop w:val="0"/>
      <w:marBottom w:val="0"/>
      <w:divBdr>
        <w:top w:val="none" w:sz="0" w:space="0" w:color="auto"/>
        <w:left w:val="none" w:sz="0" w:space="0" w:color="auto"/>
        <w:bottom w:val="none" w:sz="0" w:space="0" w:color="auto"/>
        <w:right w:val="none" w:sz="0" w:space="0" w:color="auto"/>
      </w:divBdr>
    </w:div>
    <w:div w:id="1508977459">
      <w:bodyDiv w:val="1"/>
      <w:marLeft w:val="0"/>
      <w:marRight w:val="0"/>
      <w:marTop w:val="0"/>
      <w:marBottom w:val="0"/>
      <w:divBdr>
        <w:top w:val="none" w:sz="0" w:space="0" w:color="auto"/>
        <w:left w:val="none" w:sz="0" w:space="0" w:color="auto"/>
        <w:bottom w:val="none" w:sz="0" w:space="0" w:color="auto"/>
        <w:right w:val="none" w:sz="0" w:space="0" w:color="auto"/>
      </w:divBdr>
    </w:div>
    <w:div w:id="1701474967">
      <w:bodyDiv w:val="1"/>
      <w:marLeft w:val="0"/>
      <w:marRight w:val="0"/>
      <w:marTop w:val="0"/>
      <w:marBottom w:val="0"/>
      <w:divBdr>
        <w:top w:val="none" w:sz="0" w:space="0" w:color="auto"/>
        <w:left w:val="none" w:sz="0" w:space="0" w:color="auto"/>
        <w:bottom w:val="none" w:sz="0" w:space="0" w:color="auto"/>
        <w:right w:val="none" w:sz="0" w:space="0" w:color="auto"/>
      </w:divBdr>
    </w:div>
    <w:div w:id="19281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50CB-B168-4D6F-AA58-1AE0BA60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DHC</dc:creator>
  <cp:lastModifiedBy>Windows User</cp:lastModifiedBy>
  <cp:revision>6</cp:revision>
  <cp:lastPrinted>2019-09-27T00:30:00Z</cp:lastPrinted>
  <dcterms:created xsi:type="dcterms:W3CDTF">2019-10-07T03:38:00Z</dcterms:created>
  <dcterms:modified xsi:type="dcterms:W3CDTF">2019-10-09T04:32:00Z</dcterms:modified>
</cp:coreProperties>
</file>