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71" w:rsidRDefault="00655D71" w:rsidP="00655D71">
      <w:pPr>
        <w:pStyle w:val="NormalWeb"/>
        <w:jc w:val="center"/>
        <w:rPr>
          <w:b/>
          <w:sz w:val="28"/>
          <w:szCs w:val="28"/>
          <w:lang w:val="en-US"/>
        </w:rPr>
      </w:pPr>
      <w:r w:rsidRPr="006D0577">
        <w:rPr>
          <w:b/>
          <w:sz w:val="28"/>
          <w:szCs w:val="28"/>
          <w:lang w:val="en-US"/>
        </w:rPr>
        <w:t>PHỤ LỤC</w:t>
      </w:r>
      <w:r w:rsidR="009B28EC">
        <w:rPr>
          <w:b/>
          <w:sz w:val="28"/>
          <w:szCs w:val="28"/>
          <w:lang w:val="en-US"/>
        </w:rPr>
        <w:t xml:space="preserve"> </w:t>
      </w:r>
      <w:r w:rsidR="00E350F9">
        <w:rPr>
          <w:b/>
          <w:sz w:val="28"/>
          <w:szCs w:val="28"/>
          <w:lang w:val="en-US"/>
        </w:rPr>
        <w:t xml:space="preserve">28 </w:t>
      </w:r>
      <w:r w:rsidRPr="005C2911">
        <w:rPr>
          <w:b/>
          <w:sz w:val="28"/>
          <w:szCs w:val="28"/>
          <w:lang w:val="en-US"/>
        </w:rPr>
        <w:t xml:space="preserve">CƠ QUAN BÁO CHÍ THÀNH PHỐ </w:t>
      </w:r>
      <w:r w:rsidR="005742B6">
        <w:rPr>
          <w:b/>
          <w:sz w:val="28"/>
          <w:szCs w:val="28"/>
          <w:lang w:val="en-US"/>
        </w:rPr>
        <w:t>ĐANG HOẠT ĐỘNG</w:t>
      </w:r>
    </w:p>
    <w:p w:rsidR="00E350F9" w:rsidRPr="005C2911" w:rsidRDefault="00E350F9" w:rsidP="00655D71">
      <w:pPr>
        <w:pStyle w:val="NormalWeb"/>
        <w:jc w:val="center"/>
        <w:rPr>
          <w:b/>
          <w:sz w:val="28"/>
          <w:szCs w:val="28"/>
          <w:lang w:val="en-US"/>
        </w:rPr>
      </w:pPr>
      <w:r>
        <w:rPr>
          <w:b/>
          <w:sz w:val="28"/>
          <w:szCs w:val="28"/>
          <w:lang w:val="en-US"/>
        </w:rPr>
        <w:t>(TRƯỚC KHI SẮP XẾP)</w:t>
      </w:r>
    </w:p>
    <w:p w:rsidR="00655D71" w:rsidRPr="006D0577" w:rsidRDefault="00655D71" w:rsidP="00655D71">
      <w:pPr>
        <w:pStyle w:val="NormalWeb"/>
        <w:jc w:val="center"/>
        <w:rPr>
          <w:sz w:val="28"/>
          <w:szCs w:val="28"/>
          <w:lang w:val="en-US"/>
        </w:rPr>
      </w:pP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6630"/>
        <w:gridCol w:w="3041"/>
      </w:tblGrid>
      <w:tr w:rsidR="006F7ECB" w:rsidRPr="00820298" w:rsidTr="009B28EC">
        <w:tc>
          <w:tcPr>
            <w:tcW w:w="414" w:type="pct"/>
            <w:tcBorders>
              <w:top w:val="single" w:sz="4" w:space="0" w:color="auto"/>
              <w:left w:val="single" w:sz="4" w:space="0" w:color="auto"/>
              <w:bottom w:val="single" w:sz="4" w:space="0" w:color="auto"/>
              <w:right w:val="single" w:sz="4" w:space="0" w:color="auto"/>
            </w:tcBorders>
          </w:tcPr>
          <w:p w:rsidR="006F7ECB" w:rsidRPr="00820298" w:rsidRDefault="006F7ECB" w:rsidP="008039CA">
            <w:pPr>
              <w:spacing w:after="0" w:line="240" w:lineRule="auto"/>
              <w:ind w:right="51"/>
              <w:jc w:val="center"/>
              <w:rPr>
                <w:rFonts w:cs="Times New Roman"/>
                <w:b/>
                <w:szCs w:val="28"/>
              </w:rPr>
            </w:pPr>
            <w:r w:rsidRPr="00820298">
              <w:rPr>
                <w:rFonts w:cs="Times New Roman"/>
                <w:b/>
                <w:szCs w:val="28"/>
              </w:rPr>
              <w:t>TT</w:t>
            </w:r>
          </w:p>
        </w:tc>
        <w:tc>
          <w:tcPr>
            <w:tcW w:w="3144" w:type="pct"/>
            <w:tcBorders>
              <w:top w:val="single" w:sz="4" w:space="0" w:color="auto"/>
              <w:left w:val="single" w:sz="4" w:space="0" w:color="auto"/>
              <w:bottom w:val="single" w:sz="4" w:space="0" w:color="auto"/>
              <w:right w:val="single" w:sz="4" w:space="0" w:color="auto"/>
            </w:tcBorders>
            <w:hideMark/>
          </w:tcPr>
          <w:p w:rsidR="006F7ECB" w:rsidRPr="00820298" w:rsidRDefault="006F7ECB" w:rsidP="008039CA">
            <w:pPr>
              <w:spacing w:after="0" w:line="240" w:lineRule="auto"/>
              <w:ind w:right="51"/>
              <w:jc w:val="center"/>
              <w:rPr>
                <w:rFonts w:cs="Times New Roman"/>
                <w:b/>
                <w:szCs w:val="28"/>
              </w:rPr>
            </w:pPr>
            <w:r w:rsidRPr="00820298">
              <w:rPr>
                <w:rFonts w:cs="Times New Roman"/>
                <w:b/>
                <w:szCs w:val="28"/>
              </w:rPr>
              <w:t>CƠ QUAN BÁO CHÍ</w:t>
            </w:r>
            <w:r>
              <w:rPr>
                <w:rFonts w:cs="Times New Roman"/>
                <w:b/>
                <w:szCs w:val="28"/>
              </w:rPr>
              <w:t xml:space="preserve"> </w:t>
            </w:r>
          </w:p>
        </w:tc>
        <w:tc>
          <w:tcPr>
            <w:tcW w:w="1442" w:type="pct"/>
            <w:tcBorders>
              <w:top w:val="single" w:sz="4" w:space="0" w:color="auto"/>
              <w:left w:val="single" w:sz="4" w:space="0" w:color="auto"/>
              <w:bottom w:val="single" w:sz="4" w:space="0" w:color="auto"/>
              <w:right w:val="single" w:sz="4" w:space="0" w:color="auto"/>
            </w:tcBorders>
            <w:hideMark/>
          </w:tcPr>
          <w:p w:rsidR="006F7ECB" w:rsidRDefault="006F7ECB" w:rsidP="008039CA">
            <w:pPr>
              <w:spacing w:after="0" w:line="240" w:lineRule="auto"/>
              <w:ind w:right="51"/>
              <w:jc w:val="center"/>
              <w:rPr>
                <w:rFonts w:cs="Times New Roman"/>
                <w:b/>
                <w:szCs w:val="28"/>
              </w:rPr>
            </w:pPr>
            <w:r w:rsidRPr="00820298">
              <w:rPr>
                <w:rFonts w:cs="Times New Roman"/>
                <w:b/>
                <w:szCs w:val="28"/>
              </w:rPr>
              <w:t>CƠ QUAN CHỦ QUẢN</w:t>
            </w:r>
          </w:p>
          <w:p w:rsidR="006F7ECB" w:rsidRPr="00820298" w:rsidRDefault="006F7ECB" w:rsidP="008039CA">
            <w:pPr>
              <w:spacing w:after="0" w:line="240" w:lineRule="auto"/>
              <w:ind w:right="51"/>
              <w:jc w:val="center"/>
              <w:rPr>
                <w:rFonts w:cs="Times New Roman"/>
                <w:b/>
                <w:szCs w:val="28"/>
              </w:rPr>
            </w:pP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3830E7">
            <w:pPr>
              <w:spacing w:after="0" w:line="240" w:lineRule="auto"/>
              <w:ind w:right="49"/>
              <w:jc w:val="both"/>
              <w:rPr>
                <w:rFonts w:cs="Times New Roman"/>
                <w:szCs w:val="28"/>
              </w:rPr>
            </w:pPr>
            <w:r w:rsidRPr="0004364D">
              <w:rPr>
                <w:rFonts w:cs="Times New Roman"/>
                <w:b/>
                <w:szCs w:val="28"/>
              </w:rPr>
              <w:t xml:space="preserve">Báo Sài Gòn Giải Phóng </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Thành ủy</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04364D" w:rsidRDefault="006F7ECB" w:rsidP="008039CA">
            <w:pPr>
              <w:spacing w:after="0" w:line="240" w:lineRule="auto"/>
              <w:ind w:right="49"/>
              <w:jc w:val="both"/>
              <w:rPr>
                <w:rFonts w:cs="Times New Roman"/>
                <w:b/>
                <w:szCs w:val="28"/>
              </w:rPr>
            </w:pPr>
            <w:r w:rsidRPr="0004364D">
              <w:rPr>
                <w:rFonts w:cs="Times New Roman"/>
                <w:b/>
                <w:szCs w:val="28"/>
              </w:rPr>
              <w:t xml:space="preserve">Đài Truyền hình </w:t>
            </w:r>
            <w:r>
              <w:rPr>
                <w:rFonts w:cs="Times New Roman"/>
                <w:b/>
                <w:szCs w:val="28"/>
              </w:rPr>
              <w:t>thành phố</w:t>
            </w:r>
          </w:p>
          <w:p w:rsidR="006F7ECB" w:rsidRPr="00820298" w:rsidRDefault="006F7ECB" w:rsidP="008039CA">
            <w:pPr>
              <w:spacing w:after="0" w:line="240" w:lineRule="auto"/>
              <w:ind w:right="49"/>
              <w:jc w:val="both"/>
              <w:rPr>
                <w:rFonts w:cs="Times New Roman"/>
                <w:spacing w:val="-12"/>
                <w:szCs w:val="28"/>
              </w:rPr>
            </w:pPr>
            <w:r w:rsidRPr="00820298">
              <w:rPr>
                <w:rFonts w:cs="Times New Roman"/>
                <w:spacing w:val="-12"/>
                <w:szCs w:val="28"/>
              </w:rPr>
              <w:t>(có 18 kênh)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 xml:space="preserve">Ủy ban </w:t>
            </w:r>
            <w:r>
              <w:rPr>
                <w:rFonts w:cs="Times New Roman"/>
                <w:szCs w:val="28"/>
              </w:rPr>
              <w:t>Nhân dân</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04364D" w:rsidRDefault="006F7ECB" w:rsidP="008039CA">
            <w:pPr>
              <w:spacing w:after="0" w:line="240" w:lineRule="auto"/>
              <w:ind w:right="49"/>
              <w:jc w:val="both"/>
              <w:rPr>
                <w:rFonts w:cs="Times New Roman"/>
                <w:b/>
                <w:szCs w:val="28"/>
              </w:rPr>
            </w:pPr>
            <w:r w:rsidRPr="0004364D">
              <w:rPr>
                <w:rFonts w:cs="Times New Roman"/>
                <w:b/>
                <w:szCs w:val="28"/>
              </w:rPr>
              <w:t xml:space="preserve">Đài Tiếng nói </w:t>
            </w:r>
            <w:r>
              <w:rPr>
                <w:rFonts w:cs="Times New Roman"/>
                <w:b/>
                <w:szCs w:val="28"/>
              </w:rPr>
              <w:t>Nhân dân</w:t>
            </w:r>
            <w:r w:rsidRPr="0004364D">
              <w:rPr>
                <w:rFonts w:cs="Times New Roman"/>
                <w:b/>
                <w:szCs w:val="28"/>
              </w:rPr>
              <w:t xml:space="preserve"> </w:t>
            </w:r>
            <w:r>
              <w:rPr>
                <w:rFonts w:cs="Times New Roman"/>
                <w:b/>
                <w:szCs w:val="28"/>
              </w:rPr>
              <w:t>thành phố</w:t>
            </w:r>
          </w:p>
          <w:p w:rsidR="006F7ECB" w:rsidRPr="00820298" w:rsidRDefault="006F7ECB" w:rsidP="008039CA">
            <w:pPr>
              <w:spacing w:after="0" w:line="240" w:lineRule="auto"/>
              <w:ind w:right="49"/>
              <w:jc w:val="both"/>
              <w:rPr>
                <w:rFonts w:cs="Times New Roman"/>
                <w:szCs w:val="28"/>
              </w:rPr>
            </w:pPr>
            <w:r>
              <w:rPr>
                <w:rFonts w:cs="Times New Roman"/>
                <w:szCs w:val="28"/>
              </w:rPr>
              <w:t xml:space="preserve">(có </w:t>
            </w:r>
            <w:r w:rsidRPr="00820298">
              <w:rPr>
                <w:rFonts w:cs="Times New Roman"/>
                <w:szCs w:val="28"/>
              </w:rPr>
              <w:t>3 kênh phát thanh)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zCs w:val="28"/>
              </w:rPr>
            </w:pPr>
            <w:r w:rsidRPr="00820298">
              <w:rPr>
                <w:rFonts w:cs="Times New Roman"/>
                <w:szCs w:val="28"/>
              </w:rPr>
              <w:t xml:space="preserve">Ủy ban </w:t>
            </w:r>
            <w:r>
              <w:rPr>
                <w:rFonts w:cs="Times New Roman"/>
                <w:szCs w:val="28"/>
              </w:rPr>
              <w:t>Nhân dân</w:t>
            </w:r>
          </w:p>
          <w:p w:rsidR="006F7ECB" w:rsidRPr="00820298" w:rsidRDefault="006F7ECB" w:rsidP="008039CA">
            <w:pPr>
              <w:spacing w:after="0" w:line="240" w:lineRule="auto"/>
              <w:ind w:right="51"/>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360EBF" w:rsidRDefault="006F7ECB" w:rsidP="008039CA">
            <w:pPr>
              <w:spacing w:after="0" w:line="240" w:lineRule="auto"/>
              <w:ind w:right="49"/>
              <w:jc w:val="both"/>
              <w:rPr>
                <w:rFonts w:cs="Times New Roman"/>
                <w:szCs w:val="28"/>
              </w:rPr>
            </w:pPr>
            <w:r w:rsidRPr="0004364D">
              <w:rPr>
                <w:rFonts w:cs="Times New Roman"/>
                <w:b/>
                <w:szCs w:val="28"/>
              </w:rPr>
              <w:t xml:space="preserve">Báo Tuổi trẻ </w:t>
            </w:r>
            <w:r w:rsidRPr="00360EBF">
              <w:rPr>
                <w:rFonts w:cs="Times New Roman"/>
                <w:szCs w:val="28"/>
              </w:rPr>
              <w:t>(báo ngày)</w:t>
            </w:r>
          </w:p>
          <w:p w:rsidR="006F7ECB" w:rsidRPr="00820298" w:rsidRDefault="006F7ECB" w:rsidP="008039CA">
            <w:pPr>
              <w:spacing w:after="0" w:line="240" w:lineRule="auto"/>
              <w:ind w:right="49"/>
              <w:jc w:val="both"/>
              <w:rPr>
                <w:rFonts w:cs="Times New Roman"/>
                <w:szCs w:val="28"/>
              </w:rPr>
            </w:pPr>
            <w:r w:rsidRPr="00820298">
              <w:rPr>
                <w:rFonts w:cs="Times New Roman"/>
                <w:szCs w:val="28"/>
              </w:rPr>
              <w:t>(</w:t>
            </w:r>
            <w:r>
              <w:rPr>
                <w:rFonts w:cs="Times New Roman"/>
                <w:spacing w:val="-10"/>
                <w:szCs w:val="28"/>
              </w:rPr>
              <w:t xml:space="preserve">có </w:t>
            </w:r>
            <w:r w:rsidRPr="00820298">
              <w:rPr>
                <w:rFonts w:cs="Times New Roman"/>
                <w:spacing w:val="-10"/>
                <w:szCs w:val="28"/>
              </w:rPr>
              <w:t>1 ấn phẩm chính là Báo Tuổi trẻ</w:t>
            </w:r>
            <w:r>
              <w:rPr>
                <w:rFonts w:cs="Times New Roman"/>
                <w:spacing w:val="-10"/>
                <w:szCs w:val="28"/>
              </w:rPr>
              <w:t xml:space="preserve"> và </w:t>
            </w:r>
            <w:r w:rsidRPr="00820298">
              <w:rPr>
                <w:rFonts w:cs="Times New Roman"/>
                <w:spacing w:val="-10"/>
                <w:szCs w:val="28"/>
              </w:rPr>
              <w:t>2 ấn phẩm phụ là: Báo Tuổi trẻ cuối tuần và Báo Tuổi trẻ cười).</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Thành Đoàn</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360EBF" w:rsidRDefault="006F7ECB" w:rsidP="008039CA">
            <w:pPr>
              <w:spacing w:after="0" w:line="240" w:lineRule="auto"/>
              <w:ind w:right="49"/>
              <w:jc w:val="both"/>
              <w:rPr>
                <w:rFonts w:cs="Times New Roman"/>
                <w:szCs w:val="28"/>
              </w:rPr>
            </w:pPr>
            <w:r w:rsidRPr="0004364D">
              <w:rPr>
                <w:rFonts w:cs="Times New Roman"/>
                <w:b/>
                <w:szCs w:val="28"/>
              </w:rPr>
              <w:t xml:space="preserve">Báo Người lao động </w:t>
            </w:r>
            <w:r w:rsidRPr="00360EBF">
              <w:rPr>
                <w:rFonts w:cs="Times New Roman"/>
                <w:szCs w:val="28"/>
              </w:rPr>
              <w:t>(báo ngày)</w:t>
            </w:r>
          </w:p>
          <w:p w:rsidR="006F7ECB" w:rsidRPr="00820298" w:rsidRDefault="006F7ECB" w:rsidP="008039CA">
            <w:pPr>
              <w:spacing w:after="0" w:line="240" w:lineRule="auto"/>
              <w:ind w:right="49"/>
              <w:jc w:val="both"/>
              <w:rPr>
                <w:rFonts w:cs="Times New Roman"/>
                <w:szCs w:val="28"/>
              </w:rPr>
            </w:pPr>
            <w:r w:rsidRPr="00820298">
              <w:rPr>
                <w:rFonts w:cs="Times New Roman"/>
                <w:szCs w:val="28"/>
              </w:rPr>
              <w:t>(01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6"/>
                <w:szCs w:val="28"/>
              </w:rPr>
            </w:pPr>
            <w:r w:rsidRPr="00820298">
              <w:rPr>
                <w:rFonts w:cs="Times New Roman"/>
                <w:spacing w:val="-6"/>
                <w:szCs w:val="28"/>
              </w:rPr>
              <w:t>Liên đoàn Lao động</w:t>
            </w:r>
          </w:p>
          <w:p w:rsidR="006F7ECB" w:rsidRPr="00820298" w:rsidRDefault="006F7ECB" w:rsidP="008039CA">
            <w:pPr>
              <w:spacing w:after="0" w:line="240" w:lineRule="auto"/>
              <w:ind w:right="51"/>
              <w:jc w:val="center"/>
              <w:rPr>
                <w:rFonts w:cs="Times New Roman"/>
                <w:spacing w:val="-6"/>
                <w:szCs w:val="28"/>
              </w:rPr>
            </w:pPr>
            <w:r>
              <w:rPr>
                <w:rFonts w:cs="Times New Roman"/>
                <w:spacing w:val="-6"/>
                <w:szCs w:val="28"/>
              </w:rPr>
              <w:t>thành phố</w:t>
            </w:r>
            <w:r w:rsidRPr="00820298">
              <w:rPr>
                <w:rFonts w:cs="Times New Roman"/>
                <w:spacing w:val="-6"/>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both"/>
              <w:rPr>
                <w:rFonts w:cs="Times New Roman"/>
                <w:szCs w:val="28"/>
              </w:rPr>
            </w:pPr>
            <w:r w:rsidRPr="0004364D">
              <w:rPr>
                <w:rFonts w:cs="Times New Roman"/>
                <w:b/>
                <w:szCs w:val="28"/>
              </w:rPr>
              <w:t xml:space="preserve">Báo Pháp luật </w:t>
            </w:r>
            <w:r>
              <w:rPr>
                <w:rFonts w:cs="Times New Roman"/>
                <w:b/>
                <w:szCs w:val="28"/>
              </w:rPr>
              <w:t>thành phố</w:t>
            </w:r>
            <w:r w:rsidRPr="00820298">
              <w:rPr>
                <w:rFonts w:cs="Times New Roman"/>
                <w:szCs w:val="28"/>
              </w:rPr>
              <w:t xml:space="preserve"> (báo ngày)</w:t>
            </w:r>
          </w:p>
          <w:p w:rsidR="006F7ECB" w:rsidRPr="00820298" w:rsidRDefault="006F7ECB" w:rsidP="008039CA">
            <w:pPr>
              <w:spacing w:after="0" w:line="240" w:lineRule="auto"/>
              <w:ind w:right="49"/>
              <w:jc w:val="both"/>
              <w:rPr>
                <w:rFonts w:cs="Times New Roman"/>
                <w:szCs w:val="28"/>
              </w:rPr>
            </w:pPr>
            <w:r w:rsidRPr="00820298">
              <w:rPr>
                <w:rFonts w:cs="Times New Roman"/>
                <w:szCs w:val="28"/>
              </w:rPr>
              <w:t>(01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4"/>
                <w:szCs w:val="28"/>
              </w:rPr>
            </w:pPr>
            <w:r w:rsidRPr="00820298">
              <w:rPr>
                <w:rFonts w:cs="Times New Roman"/>
                <w:spacing w:val="-4"/>
                <w:szCs w:val="28"/>
              </w:rPr>
              <w:t>Sở Tư pháp</w:t>
            </w:r>
          </w:p>
          <w:p w:rsidR="006F7ECB" w:rsidRPr="00820298" w:rsidRDefault="006F7ECB" w:rsidP="008039CA">
            <w:pPr>
              <w:spacing w:after="0" w:line="240" w:lineRule="auto"/>
              <w:ind w:right="51"/>
              <w:jc w:val="center"/>
              <w:rPr>
                <w:rFonts w:cs="Times New Roman"/>
                <w:spacing w:val="-4"/>
                <w:szCs w:val="28"/>
              </w:rPr>
            </w:pPr>
            <w:r>
              <w:rPr>
                <w:rFonts w:cs="Times New Roman"/>
                <w:spacing w:val="-4"/>
                <w:szCs w:val="28"/>
              </w:rPr>
              <w:t>thành phố</w:t>
            </w:r>
            <w:r w:rsidRPr="00820298">
              <w:rPr>
                <w:rFonts w:cs="Times New Roman"/>
                <w:spacing w:val="-4"/>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both"/>
              <w:rPr>
                <w:rFonts w:cs="Times New Roman"/>
                <w:spacing w:val="-14"/>
                <w:szCs w:val="28"/>
              </w:rPr>
            </w:pPr>
            <w:r w:rsidRPr="0004364D">
              <w:rPr>
                <w:rFonts w:cs="Times New Roman"/>
                <w:b/>
                <w:szCs w:val="28"/>
              </w:rPr>
              <w:t xml:space="preserve">Báo Phụ nữ </w:t>
            </w:r>
            <w:r>
              <w:rPr>
                <w:rFonts w:cs="Times New Roman"/>
                <w:b/>
                <w:szCs w:val="28"/>
              </w:rPr>
              <w:t>thành phố</w:t>
            </w:r>
            <w:r w:rsidRPr="00820298">
              <w:rPr>
                <w:rFonts w:cs="Times New Roman"/>
                <w:spacing w:val="-14"/>
                <w:szCs w:val="28"/>
              </w:rPr>
              <w:t xml:space="preserve"> (báo cách ngày: thứ 2,4,6)</w:t>
            </w:r>
          </w:p>
          <w:p w:rsidR="006F7ECB" w:rsidRPr="00820298" w:rsidRDefault="006F7ECB" w:rsidP="008039CA">
            <w:pPr>
              <w:spacing w:after="0" w:line="240" w:lineRule="auto"/>
              <w:ind w:right="49"/>
              <w:jc w:val="both"/>
              <w:rPr>
                <w:rFonts w:cs="Times New Roman"/>
                <w:spacing w:val="-20"/>
                <w:szCs w:val="28"/>
              </w:rPr>
            </w:pPr>
            <w:r w:rsidRPr="00820298">
              <w:rPr>
                <w:rFonts w:cs="Times New Roman"/>
                <w:spacing w:val="-20"/>
                <w:szCs w:val="28"/>
              </w:rPr>
              <w:t>(</w:t>
            </w:r>
            <w:r>
              <w:rPr>
                <w:rFonts w:cs="Times New Roman"/>
                <w:spacing w:val="4"/>
                <w:szCs w:val="28"/>
              </w:rPr>
              <w:t xml:space="preserve">có </w:t>
            </w:r>
            <w:r w:rsidRPr="00820298">
              <w:rPr>
                <w:rFonts w:cs="Times New Roman"/>
                <w:spacing w:val="4"/>
                <w:szCs w:val="28"/>
              </w:rPr>
              <w:t xml:space="preserve">1 ấn phẩm chính là Báo Phụ nữ </w:t>
            </w:r>
            <w:r>
              <w:rPr>
                <w:rFonts w:cs="Times New Roman"/>
                <w:spacing w:val="4"/>
                <w:szCs w:val="28"/>
              </w:rPr>
              <w:t xml:space="preserve">thành phố và </w:t>
            </w:r>
            <w:r w:rsidRPr="00820298">
              <w:rPr>
                <w:rFonts w:cs="Times New Roman"/>
                <w:spacing w:val="4"/>
                <w:szCs w:val="28"/>
              </w:rPr>
              <w:t>1 ấn phẩm phụ là Báo Phụ nữ Chủ nhật)</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10"/>
                <w:szCs w:val="28"/>
              </w:rPr>
            </w:pPr>
            <w:r w:rsidRPr="00820298">
              <w:rPr>
                <w:rFonts w:cs="Times New Roman"/>
                <w:spacing w:val="-10"/>
                <w:szCs w:val="28"/>
              </w:rPr>
              <w:t>Hội Liên hiệp Phụ nữ</w:t>
            </w:r>
          </w:p>
          <w:p w:rsidR="006F7ECB" w:rsidRPr="00820298" w:rsidRDefault="006F7ECB" w:rsidP="008039CA">
            <w:pPr>
              <w:spacing w:after="0" w:line="240" w:lineRule="auto"/>
              <w:ind w:right="49"/>
              <w:jc w:val="center"/>
              <w:rPr>
                <w:rFonts w:cs="Times New Roman"/>
                <w:spacing w:val="-10"/>
                <w:szCs w:val="28"/>
              </w:rPr>
            </w:pPr>
            <w:r>
              <w:rPr>
                <w:rFonts w:cs="Times New Roman"/>
                <w:spacing w:val="-10"/>
                <w:szCs w:val="28"/>
              </w:rPr>
              <w:t>thành phố</w:t>
            </w:r>
            <w:r w:rsidRPr="00820298">
              <w:rPr>
                <w:rFonts w:cs="Times New Roman"/>
                <w:spacing w:val="-10"/>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both"/>
              <w:rPr>
                <w:rFonts w:cs="Times New Roman"/>
                <w:spacing w:val="-10"/>
                <w:szCs w:val="28"/>
              </w:rPr>
            </w:pPr>
            <w:r>
              <w:rPr>
                <w:rFonts w:cs="Times New Roman"/>
                <w:b/>
                <w:szCs w:val="28"/>
              </w:rPr>
              <w:t>Báo Công an thành phố</w:t>
            </w:r>
            <w:r w:rsidRPr="00820298">
              <w:rPr>
                <w:rFonts w:cs="Times New Roman"/>
                <w:spacing w:val="-10"/>
                <w:szCs w:val="28"/>
              </w:rPr>
              <w:t xml:space="preserve"> (báo cách ngày)</w:t>
            </w:r>
          </w:p>
          <w:p w:rsidR="006F7ECB" w:rsidRPr="00820298" w:rsidRDefault="006F7ECB" w:rsidP="008039CA">
            <w:pPr>
              <w:spacing w:after="0" w:line="240" w:lineRule="auto"/>
              <w:ind w:right="49"/>
              <w:jc w:val="both"/>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zCs w:val="28"/>
              </w:rPr>
            </w:pPr>
            <w:r w:rsidRPr="00820298">
              <w:rPr>
                <w:rFonts w:cs="Times New Roman"/>
                <w:szCs w:val="28"/>
              </w:rPr>
              <w:t>Công an</w:t>
            </w:r>
          </w:p>
          <w:p w:rsidR="006F7ECB" w:rsidRPr="00820298" w:rsidRDefault="006F7ECB" w:rsidP="008039CA">
            <w:pPr>
              <w:spacing w:after="0" w:line="240" w:lineRule="auto"/>
              <w:ind w:right="51"/>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both"/>
              <w:rPr>
                <w:rFonts w:cs="Times New Roman"/>
                <w:spacing w:val="-18"/>
                <w:szCs w:val="28"/>
              </w:rPr>
            </w:pPr>
            <w:r w:rsidRPr="0004364D">
              <w:rPr>
                <w:rFonts w:cs="Times New Roman"/>
                <w:b/>
                <w:szCs w:val="28"/>
              </w:rPr>
              <w:t>Báo Giáo dụ</w:t>
            </w:r>
            <w:r>
              <w:rPr>
                <w:rFonts w:cs="Times New Roman"/>
                <w:b/>
                <w:szCs w:val="28"/>
              </w:rPr>
              <w:t>c thành phố</w:t>
            </w:r>
            <w:r w:rsidRPr="00820298">
              <w:rPr>
                <w:rFonts w:cs="Times New Roman"/>
                <w:spacing w:val="-18"/>
                <w:szCs w:val="28"/>
              </w:rPr>
              <w:t xml:space="preserve"> (báo cách ngày: thứ 2,4,6)</w:t>
            </w:r>
          </w:p>
          <w:p w:rsidR="006F7ECB" w:rsidRPr="00820298" w:rsidRDefault="006F7ECB" w:rsidP="008039CA">
            <w:pPr>
              <w:spacing w:after="0" w:line="240" w:lineRule="auto"/>
              <w:ind w:right="49"/>
              <w:jc w:val="both"/>
              <w:rPr>
                <w:rFonts w:cs="Times New Roman"/>
                <w:szCs w:val="28"/>
              </w:rPr>
            </w:pPr>
            <w:r>
              <w:rPr>
                <w:rFonts w:cs="Times New Roman"/>
                <w:szCs w:val="28"/>
              </w:rPr>
              <w:t xml:space="preserve">(có </w:t>
            </w:r>
            <w:r w:rsidRPr="00820298">
              <w:rPr>
                <w:rFonts w:cs="Times New Roman"/>
                <w:szCs w:val="28"/>
              </w:rPr>
              <w:t xml:space="preserve">1 ấn phẩm chính là Báo Giáo dục </w:t>
            </w:r>
            <w:r>
              <w:rPr>
                <w:rFonts w:cs="Times New Roman"/>
                <w:szCs w:val="28"/>
              </w:rPr>
              <w:t xml:space="preserve">thành phố và </w:t>
            </w:r>
            <w:r w:rsidRPr="00820298">
              <w:rPr>
                <w:rFonts w:cs="Times New Roman"/>
                <w:szCs w:val="28"/>
              </w:rPr>
              <w:t>3 ấn phẩm phụ là: Báo VTM, Báo Tuổi thơ, Báo Mẹ và con)</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14"/>
                <w:szCs w:val="28"/>
              </w:rPr>
            </w:pPr>
            <w:r w:rsidRPr="00820298">
              <w:rPr>
                <w:rFonts w:cs="Times New Roman"/>
                <w:spacing w:val="-14"/>
                <w:szCs w:val="28"/>
              </w:rPr>
              <w:t>Sở Giáo dục và Đào tạo</w:t>
            </w:r>
          </w:p>
          <w:p w:rsidR="006F7ECB" w:rsidRPr="00820298" w:rsidRDefault="006F7ECB" w:rsidP="008039CA">
            <w:pPr>
              <w:spacing w:after="0" w:line="240" w:lineRule="auto"/>
              <w:ind w:right="49"/>
              <w:jc w:val="center"/>
              <w:rPr>
                <w:rFonts w:cs="Times New Roman"/>
                <w:spacing w:val="-14"/>
                <w:szCs w:val="28"/>
              </w:rPr>
            </w:pPr>
            <w:r>
              <w:rPr>
                <w:rFonts w:cs="Times New Roman"/>
                <w:spacing w:val="-14"/>
                <w:szCs w:val="28"/>
              </w:rPr>
              <w:t>thành phố</w:t>
            </w:r>
            <w:r w:rsidRPr="00820298">
              <w:rPr>
                <w:rFonts w:cs="Times New Roman"/>
                <w:spacing w:val="-14"/>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both"/>
              <w:rPr>
                <w:rFonts w:cs="Times New Roman"/>
                <w:spacing w:val="-2"/>
                <w:szCs w:val="28"/>
              </w:rPr>
            </w:pPr>
            <w:r w:rsidRPr="0004364D">
              <w:rPr>
                <w:rFonts w:cs="Times New Roman"/>
                <w:b/>
                <w:szCs w:val="28"/>
              </w:rPr>
              <w:t>Thời báo Kinh tế Sài Gòn</w:t>
            </w:r>
            <w:r w:rsidRPr="00820298">
              <w:rPr>
                <w:rFonts w:cs="Times New Roman"/>
                <w:spacing w:val="-2"/>
                <w:szCs w:val="28"/>
              </w:rPr>
              <w:t xml:space="preserve"> (báo tuần: thứ 5)</w:t>
            </w:r>
          </w:p>
          <w:p w:rsidR="006F7ECB" w:rsidRDefault="006F7ECB" w:rsidP="008039CA">
            <w:pPr>
              <w:spacing w:after="0" w:line="240" w:lineRule="auto"/>
              <w:ind w:right="51"/>
              <w:jc w:val="both"/>
              <w:rPr>
                <w:rFonts w:cs="Times New Roman"/>
                <w:spacing w:val="-6"/>
                <w:szCs w:val="28"/>
              </w:rPr>
            </w:pPr>
            <w:r>
              <w:rPr>
                <w:rFonts w:cs="Times New Roman"/>
                <w:spacing w:val="-6"/>
                <w:szCs w:val="28"/>
              </w:rPr>
              <w:t xml:space="preserve">(có </w:t>
            </w:r>
            <w:r w:rsidRPr="00820298">
              <w:rPr>
                <w:rFonts w:cs="Times New Roman"/>
                <w:spacing w:val="-6"/>
                <w:szCs w:val="28"/>
              </w:rPr>
              <w:t>1 ấn phẩm chính là Thời báo Kinh tế Sài Gòn và</w:t>
            </w:r>
            <w:r>
              <w:rPr>
                <w:rFonts w:cs="Times New Roman"/>
                <w:spacing w:val="-6"/>
                <w:szCs w:val="28"/>
              </w:rPr>
              <w:t xml:space="preserve"> 1</w:t>
            </w:r>
            <w:r w:rsidRPr="00820298">
              <w:rPr>
                <w:rFonts w:cs="Times New Roman"/>
                <w:spacing w:val="-6"/>
                <w:szCs w:val="28"/>
              </w:rPr>
              <w:t xml:space="preserve"> ấn phẩm phụ là: tuần báo tiến</w:t>
            </w:r>
            <w:r>
              <w:rPr>
                <w:rFonts w:cs="Times New Roman"/>
                <w:spacing w:val="-6"/>
                <w:szCs w:val="28"/>
              </w:rPr>
              <w:t>g Anh - The Saigon Times Weekly</w:t>
            </w:r>
            <w:r w:rsidRPr="00820298">
              <w:rPr>
                <w:rFonts w:cs="Times New Roman"/>
                <w:spacing w:val="-6"/>
                <w:szCs w:val="28"/>
              </w:rPr>
              <w:t>.</w:t>
            </w:r>
          </w:p>
          <w:p w:rsidR="006F7ECB" w:rsidRPr="00820298" w:rsidRDefault="006F7ECB" w:rsidP="008039CA">
            <w:pPr>
              <w:spacing w:after="0" w:line="240" w:lineRule="auto"/>
              <w:ind w:right="51"/>
              <w:jc w:val="both"/>
              <w:rPr>
                <w:rFonts w:cs="Times New Roman"/>
                <w:spacing w:val="-6"/>
                <w:szCs w:val="28"/>
              </w:rPr>
            </w:pPr>
            <w:r>
              <w:rPr>
                <w:rFonts w:cs="Times New Roman"/>
                <w:spacing w:val="-6"/>
                <w:szCs w:val="28"/>
              </w:rPr>
              <w:t>ấn phẩm online: Thời báo kinh tế Sài Gòn (tiếng Anh và tiếng Việt); Sài Gòn tiếp thị.</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Sở Công Thương</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both"/>
              <w:rPr>
                <w:rFonts w:cs="Times New Roman"/>
                <w:szCs w:val="28"/>
              </w:rPr>
            </w:pPr>
            <w:r w:rsidRPr="0004364D">
              <w:rPr>
                <w:rFonts w:cs="Times New Roman"/>
                <w:b/>
                <w:szCs w:val="28"/>
              </w:rPr>
              <w:t>Báo Thể</w:t>
            </w:r>
            <w:r>
              <w:rPr>
                <w:rFonts w:cs="Times New Roman"/>
                <w:b/>
                <w:szCs w:val="28"/>
              </w:rPr>
              <w:t xml:space="preserve"> thao thành phố</w:t>
            </w:r>
            <w:r w:rsidRPr="00820298">
              <w:rPr>
                <w:rFonts w:cs="Times New Roman"/>
                <w:szCs w:val="28"/>
              </w:rPr>
              <w:t xml:space="preserve"> (báo tuần: thứ 2)</w:t>
            </w:r>
          </w:p>
          <w:p w:rsidR="006F7ECB" w:rsidRPr="00820298" w:rsidRDefault="006F7ECB" w:rsidP="008039CA">
            <w:pPr>
              <w:spacing w:after="0" w:line="240" w:lineRule="auto"/>
              <w:ind w:right="51"/>
              <w:jc w:val="both"/>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14"/>
                <w:szCs w:val="28"/>
              </w:rPr>
            </w:pPr>
            <w:r w:rsidRPr="00820298">
              <w:rPr>
                <w:rFonts w:cs="Times New Roman"/>
                <w:spacing w:val="-14"/>
                <w:szCs w:val="28"/>
              </w:rPr>
              <w:t>Sở Văn hóa và Thể thao</w:t>
            </w:r>
          </w:p>
          <w:p w:rsidR="006F7ECB" w:rsidRPr="00820298" w:rsidRDefault="006F7ECB" w:rsidP="008039CA">
            <w:pPr>
              <w:spacing w:after="0" w:line="240" w:lineRule="auto"/>
              <w:ind w:right="51"/>
              <w:jc w:val="center"/>
              <w:rPr>
                <w:rFonts w:cs="Times New Roman"/>
                <w:spacing w:val="-14"/>
                <w:szCs w:val="28"/>
              </w:rPr>
            </w:pPr>
            <w:r>
              <w:rPr>
                <w:rFonts w:cs="Times New Roman"/>
                <w:spacing w:val="-14"/>
                <w:szCs w:val="28"/>
              </w:rPr>
              <w:t>thành phố</w:t>
            </w:r>
            <w:r w:rsidRPr="00820298">
              <w:rPr>
                <w:rFonts w:cs="Times New Roman"/>
                <w:spacing w:val="-14"/>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both"/>
              <w:rPr>
                <w:rFonts w:cs="Times New Roman"/>
                <w:szCs w:val="28"/>
              </w:rPr>
            </w:pPr>
            <w:r w:rsidRPr="0004364D">
              <w:rPr>
                <w:rFonts w:cs="Times New Roman"/>
                <w:b/>
                <w:szCs w:val="28"/>
              </w:rPr>
              <w:t>Báo Doanh nhân Sài Gòn</w:t>
            </w:r>
            <w:r w:rsidRPr="00820298">
              <w:rPr>
                <w:rFonts w:cs="Times New Roman"/>
                <w:szCs w:val="28"/>
              </w:rPr>
              <w:t xml:space="preserve"> (báo tuần: thứ 4)</w:t>
            </w:r>
          </w:p>
          <w:p w:rsidR="006F7ECB" w:rsidRPr="00820298" w:rsidRDefault="006F7ECB" w:rsidP="008039CA">
            <w:pPr>
              <w:spacing w:after="0" w:line="240" w:lineRule="auto"/>
              <w:ind w:right="51"/>
              <w:jc w:val="both"/>
              <w:rPr>
                <w:rFonts w:cs="Times New Roman"/>
                <w:szCs w:val="28"/>
              </w:rPr>
            </w:pPr>
            <w:r>
              <w:rPr>
                <w:rFonts w:cs="Times New Roman"/>
                <w:szCs w:val="28"/>
              </w:rPr>
              <w:t>(</w:t>
            </w:r>
            <w:r w:rsidRPr="00820298">
              <w:rPr>
                <w:rFonts w:cs="Times New Roman"/>
                <w:szCs w:val="28"/>
              </w:rPr>
              <w:t>1 ấn phẩm chín</w:t>
            </w:r>
            <w:r>
              <w:rPr>
                <w:rFonts w:cs="Times New Roman"/>
                <w:szCs w:val="28"/>
              </w:rPr>
              <w:t xml:space="preserve">h là Báo Doanh nhân Sài Gòn và </w:t>
            </w:r>
            <w:r w:rsidRPr="00820298">
              <w:rPr>
                <w:rFonts w:cs="Times New Roman"/>
                <w:szCs w:val="28"/>
              </w:rPr>
              <w:t>1 ấn phẩm phụ là Báo Doanh nhân Sài Gòn cuối tuần)</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12"/>
                <w:szCs w:val="28"/>
              </w:rPr>
            </w:pPr>
            <w:r w:rsidRPr="00820298">
              <w:rPr>
                <w:rFonts w:cs="Times New Roman"/>
                <w:spacing w:val="-12"/>
                <w:szCs w:val="28"/>
              </w:rPr>
              <w:t>Hiệp hội Doanh nghiệp</w:t>
            </w:r>
          </w:p>
          <w:p w:rsidR="006F7ECB" w:rsidRPr="00820298" w:rsidRDefault="006F7ECB" w:rsidP="008039CA">
            <w:pPr>
              <w:spacing w:after="0" w:line="240" w:lineRule="auto"/>
              <w:ind w:right="49"/>
              <w:jc w:val="center"/>
              <w:rPr>
                <w:rFonts w:cs="Times New Roman"/>
                <w:spacing w:val="-12"/>
                <w:szCs w:val="28"/>
              </w:rPr>
            </w:pPr>
            <w:r>
              <w:rPr>
                <w:rFonts w:cs="Times New Roman"/>
                <w:spacing w:val="-12"/>
                <w:szCs w:val="28"/>
              </w:rPr>
              <w:t>thành phố</w:t>
            </w:r>
            <w:r w:rsidRPr="00820298">
              <w:rPr>
                <w:rFonts w:cs="Times New Roman"/>
                <w:spacing w:val="-12"/>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Báo Khăn Quàng Đỏ</w:t>
            </w:r>
            <w:r w:rsidRPr="00820298">
              <w:rPr>
                <w:rFonts w:cs="Times New Roman"/>
                <w:szCs w:val="28"/>
              </w:rPr>
              <w:t xml:space="preserve"> (báo tuần: thứ 4)</w:t>
            </w:r>
          </w:p>
          <w:p w:rsidR="006F7ECB" w:rsidRPr="00820298" w:rsidRDefault="006F7ECB" w:rsidP="008039CA">
            <w:pPr>
              <w:spacing w:after="0" w:line="240" w:lineRule="auto"/>
              <w:ind w:right="49"/>
              <w:rPr>
                <w:rFonts w:cs="Times New Roman"/>
                <w:spacing w:val="4"/>
                <w:szCs w:val="28"/>
              </w:rPr>
            </w:pPr>
            <w:r>
              <w:rPr>
                <w:rFonts w:cs="Times New Roman"/>
                <w:spacing w:val="4"/>
                <w:szCs w:val="28"/>
              </w:rPr>
              <w:t xml:space="preserve">(có </w:t>
            </w:r>
            <w:r w:rsidRPr="00820298">
              <w:rPr>
                <w:rFonts w:cs="Times New Roman"/>
                <w:spacing w:val="4"/>
                <w:szCs w:val="28"/>
              </w:rPr>
              <w:t>1 ấn phẩm chính là Báo Khăn Quàng Đỏ</w:t>
            </w:r>
            <w:r>
              <w:rPr>
                <w:rFonts w:cs="Times New Roman"/>
                <w:spacing w:val="4"/>
                <w:szCs w:val="28"/>
              </w:rPr>
              <w:t xml:space="preserve"> và </w:t>
            </w:r>
            <w:r w:rsidRPr="00820298">
              <w:rPr>
                <w:rFonts w:cs="Times New Roman"/>
                <w:spacing w:val="4"/>
                <w:szCs w:val="28"/>
              </w:rPr>
              <w:t xml:space="preserve">5 ấn phẩm phụ là: Báo Nhi đồng, Báo Rùa vàng, Báo Mực </w:t>
            </w:r>
            <w:r w:rsidRPr="00820298">
              <w:rPr>
                <w:rFonts w:cs="Times New Roman"/>
                <w:spacing w:val="4"/>
                <w:szCs w:val="28"/>
              </w:rPr>
              <w:lastRenderedPageBreak/>
              <w:t>tím, Báo Mực tím đặc biệt và Báo Ngôi sao nhỏ).</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6"/>
                <w:szCs w:val="28"/>
              </w:rPr>
            </w:pPr>
            <w:r w:rsidRPr="00820298">
              <w:rPr>
                <w:rFonts w:cs="Times New Roman"/>
                <w:spacing w:val="-6"/>
                <w:szCs w:val="28"/>
              </w:rPr>
              <w:lastRenderedPageBreak/>
              <w:t>Thành Đoàn</w:t>
            </w:r>
          </w:p>
          <w:p w:rsidR="006F7ECB" w:rsidRPr="00820298" w:rsidRDefault="006F7ECB" w:rsidP="008039CA">
            <w:pPr>
              <w:spacing w:after="0" w:line="240" w:lineRule="auto"/>
              <w:ind w:right="49"/>
              <w:jc w:val="center"/>
              <w:rPr>
                <w:rFonts w:cs="Times New Roman"/>
                <w:spacing w:val="-6"/>
                <w:szCs w:val="28"/>
              </w:rPr>
            </w:pPr>
            <w:r>
              <w:rPr>
                <w:rFonts w:cs="Times New Roman"/>
                <w:spacing w:val="-6"/>
                <w:szCs w:val="28"/>
              </w:rPr>
              <w:t>thành phố</w:t>
            </w:r>
            <w:r w:rsidRPr="00820298">
              <w:rPr>
                <w:rFonts w:cs="Times New Roman"/>
                <w:spacing w:val="-6"/>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Tuần báo Văn nghệ</w:t>
            </w:r>
            <w:r w:rsidRPr="00820298">
              <w:rPr>
                <w:rFonts w:cs="Times New Roman"/>
                <w:szCs w:val="28"/>
              </w:rPr>
              <w:t xml:space="preserve"> (báo tuần: thứ 5) </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8"/>
                <w:szCs w:val="28"/>
              </w:rPr>
            </w:pPr>
            <w:r w:rsidRPr="00820298">
              <w:rPr>
                <w:rFonts w:cs="Times New Roman"/>
                <w:spacing w:val="-8"/>
                <w:szCs w:val="28"/>
              </w:rPr>
              <w:t>Liên hiệp các Hội Văn học -</w:t>
            </w:r>
          </w:p>
          <w:p w:rsidR="006F7ECB" w:rsidRPr="00820298" w:rsidRDefault="006F7ECB" w:rsidP="008039CA">
            <w:pPr>
              <w:spacing w:after="0" w:line="240" w:lineRule="auto"/>
              <w:ind w:right="49"/>
              <w:jc w:val="center"/>
              <w:rPr>
                <w:rFonts w:cs="Times New Roman"/>
                <w:spacing w:val="-12"/>
                <w:szCs w:val="28"/>
              </w:rPr>
            </w:pPr>
            <w:r w:rsidRPr="00820298">
              <w:rPr>
                <w:rFonts w:cs="Times New Roman"/>
                <w:spacing w:val="-8"/>
                <w:szCs w:val="28"/>
              </w:rPr>
              <w:t xml:space="preserve">Nghệ thuật </w:t>
            </w:r>
            <w:r>
              <w:rPr>
                <w:rFonts w:cs="Times New Roman"/>
                <w:spacing w:val="-8"/>
                <w:szCs w:val="28"/>
              </w:rPr>
              <w:t>thành phố</w:t>
            </w:r>
            <w:r w:rsidRPr="00820298">
              <w:rPr>
                <w:rFonts w:cs="Times New Roman"/>
                <w:spacing w:val="-8"/>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pacing w:val="-14"/>
                <w:szCs w:val="28"/>
              </w:rPr>
            </w:pPr>
            <w:r w:rsidRPr="0004364D">
              <w:rPr>
                <w:rFonts w:cs="Times New Roman"/>
                <w:b/>
                <w:szCs w:val="28"/>
              </w:rPr>
              <w:t>Báo Cựu Chiế</w:t>
            </w:r>
            <w:r>
              <w:rPr>
                <w:rFonts w:cs="Times New Roman"/>
                <w:b/>
                <w:szCs w:val="28"/>
              </w:rPr>
              <w:t>n binh thành phố</w:t>
            </w:r>
            <w:r w:rsidRPr="00820298">
              <w:rPr>
                <w:rFonts w:cs="Times New Roman"/>
                <w:spacing w:val="-14"/>
                <w:szCs w:val="28"/>
              </w:rPr>
              <w:t xml:space="preserve"> (báo tuần: thứ 7)</w:t>
            </w:r>
          </w:p>
          <w:p w:rsidR="006F7ECB" w:rsidRPr="00820298" w:rsidRDefault="006F7ECB" w:rsidP="008039CA">
            <w:pPr>
              <w:spacing w:after="0" w:line="240" w:lineRule="auto"/>
              <w:ind w:right="49"/>
              <w:rPr>
                <w:rFonts w:cs="Times New Roman"/>
                <w:spacing w:val="-14"/>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6"/>
                <w:szCs w:val="28"/>
              </w:rPr>
            </w:pPr>
            <w:r w:rsidRPr="00820298">
              <w:rPr>
                <w:rFonts w:cs="Times New Roman"/>
                <w:spacing w:val="-6"/>
                <w:szCs w:val="28"/>
              </w:rPr>
              <w:t>Hội Cựu Chiến binh</w:t>
            </w:r>
          </w:p>
          <w:p w:rsidR="006F7ECB" w:rsidRPr="00820298" w:rsidRDefault="006F7ECB" w:rsidP="008039CA">
            <w:pPr>
              <w:spacing w:after="0" w:line="240" w:lineRule="auto"/>
              <w:ind w:right="51"/>
              <w:jc w:val="center"/>
              <w:rPr>
                <w:rFonts w:cs="Times New Roman"/>
                <w:spacing w:val="-6"/>
                <w:szCs w:val="28"/>
              </w:rPr>
            </w:pPr>
            <w:r>
              <w:rPr>
                <w:rFonts w:cs="Times New Roman"/>
                <w:spacing w:val="-6"/>
                <w:szCs w:val="28"/>
              </w:rPr>
              <w:t>thành phố</w:t>
            </w:r>
            <w:r w:rsidRPr="00820298">
              <w:rPr>
                <w:rFonts w:cs="Times New Roman"/>
                <w:spacing w:val="-6"/>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rPr>
                <w:rFonts w:cs="Times New Roman"/>
                <w:szCs w:val="28"/>
              </w:rPr>
            </w:pPr>
            <w:r w:rsidRPr="0004364D">
              <w:rPr>
                <w:rFonts w:cs="Times New Roman"/>
                <w:b/>
                <w:szCs w:val="28"/>
              </w:rPr>
              <w:t>Báo Khoa học phổ thông</w:t>
            </w:r>
            <w:r w:rsidRPr="00820298">
              <w:rPr>
                <w:rFonts w:cs="Times New Roman"/>
                <w:szCs w:val="28"/>
              </w:rPr>
              <w:t xml:space="preserve"> (báo tuần: thứ 4)</w:t>
            </w:r>
          </w:p>
          <w:p w:rsidR="006F7ECB" w:rsidRPr="00820298" w:rsidRDefault="006F7ECB" w:rsidP="008039CA">
            <w:pPr>
              <w:spacing w:after="0" w:line="240" w:lineRule="auto"/>
              <w:ind w:right="51"/>
              <w:rPr>
                <w:rFonts w:cs="Times New Roman"/>
                <w:szCs w:val="28"/>
              </w:rPr>
            </w:pPr>
            <w:r>
              <w:rPr>
                <w:rFonts w:cs="Times New Roman"/>
                <w:szCs w:val="28"/>
              </w:rPr>
              <w:t xml:space="preserve">(có </w:t>
            </w:r>
            <w:r w:rsidRPr="00820298">
              <w:rPr>
                <w:rFonts w:cs="Times New Roman"/>
                <w:szCs w:val="28"/>
              </w:rPr>
              <w:t xml:space="preserve">1 ấn phẩm chính là Báo Khoa học phổ </w:t>
            </w:r>
            <w:r>
              <w:rPr>
                <w:rFonts w:cs="Times New Roman"/>
                <w:szCs w:val="28"/>
              </w:rPr>
              <w:t xml:space="preserve">thông và </w:t>
            </w:r>
            <w:r w:rsidRPr="00820298">
              <w:rPr>
                <w:rFonts w:cs="Times New Roman"/>
                <w:szCs w:val="28"/>
              </w:rPr>
              <w:t>3 ấn phẩm phụ: Phụ san Khoa học phổ thông, Báo Làm bạn với Vi tính và Báo Dinh dưỡng).</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10"/>
                <w:szCs w:val="28"/>
              </w:rPr>
            </w:pPr>
            <w:r w:rsidRPr="00820298">
              <w:rPr>
                <w:rFonts w:cs="Times New Roman"/>
                <w:spacing w:val="-10"/>
                <w:szCs w:val="28"/>
              </w:rPr>
              <w:t>Liên hiệp các Hội Khoa học và</w:t>
            </w:r>
          </w:p>
          <w:p w:rsidR="006F7ECB" w:rsidRPr="00820298" w:rsidRDefault="006F7ECB" w:rsidP="008039CA">
            <w:pPr>
              <w:spacing w:after="0" w:line="240" w:lineRule="auto"/>
              <w:ind w:right="49"/>
              <w:jc w:val="center"/>
              <w:rPr>
                <w:rFonts w:cs="Times New Roman"/>
                <w:spacing w:val="-10"/>
                <w:szCs w:val="28"/>
              </w:rPr>
            </w:pPr>
            <w:r w:rsidRPr="00820298">
              <w:rPr>
                <w:rFonts w:cs="Times New Roman"/>
                <w:spacing w:val="-10"/>
                <w:szCs w:val="28"/>
              </w:rPr>
              <w:t xml:space="preserve">Kỹ thuật </w:t>
            </w:r>
            <w:r>
              <w:rPr>
                <w:rFonts w:cs="Times New Roman"/>
                <w:spacing w:val="-10"/>
                <w:szCs w:val="28"/>
              </w:rPr>
              <w:t>thành phố</w:t>
            </w:r>
            <w:r w:rsidRPr="00820298">
              <w:rPr>
                <w:rFonts w:cs="Times New Roman"/>
                <w:spacing w:val="-10"/>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rPr>
                <w:rFonts w:cs="Times New Roman"/>
                <w:szCs w:val="28"/>
              </w:rPr>
            </w:pPr>
            <w:r w:rsidRPr="0004364D">
              <w:rPr>
                <w:rFonts w:cs="Times New Roman"/>
                <w:b/>
                <w:szCs w:val="28"/>
              </w:rPr>
              <w:t>Báo Giác ngộ</w:t>
            </w:r>
            <w:r w:rsidRPr="00820298">
              <w:rPr>
                <w:rFonts w:cs="Times New Roman"/>
                <w:szCs w:val="28"/>
              </w:rPr>
              <w:t xml:space="preserve"> (báo tuần: thứ 6)</w:t>
            </w:r>
          </w:p>
          <w:p w:rsidR="006F7ECB" w:rsidRPr="00820298" w:rsidRDefault="006F7ECB" w:rsidP="008039CA">
            <w:pPr>
              <w:spacing w:after="0" w:line="240" w:lineRule="auto"/>
              <w:ind w:right="51"/>
              <w:rPr>
                <w:rFonts w:cs="Times New Roman"/>
                <w:spacing w:val="8"/>
                <w:szCs w:val="28"/>
              </w:rPr>
            </w:pPr>
            <w:r>
              <w:rPr>
                <w:rFonts w:cs="Times New Roman"/>
                <w:spacing w:val="8"/>
                <w:szCs w:val="28"/>
              </w:rPr>
              <w:t xml:space="preserve">(có </w:t>
            </w:r>
            <w:r w:rsidRPr="00820298">
              <w:rPr>
                <w:rFonts w:cs="Times New Roman"/>
                <w:spacing w:val="8"/>
                <w:szCs w:val="28"/>
              </w:rPr>
              <w:t>1 ấn phẩm chính là Báo Giác ngộ</w:t>
            </w:r>
            <w:r>
              <w:rPr>
                <w:rFonts w:cs="Times New Roman"/>
                <w:spacing w:val="8"/>
                <w:szCs w:val="28"/>
              </w:rPr>
              <w:t xml:space="preserve"> và </w:t>
            </w:r>
            <w:r w:rsidRPr="00820298">
              <w:rPr>
                <w:rFonts w:cs="Times New Roman"/>
                <w:spacing w:val="8"/>
                <w:szCs w:val="28"/>
              </w:rPr>
              <w:t>1 ấn phẩm phụ là Nguyệt san Giác ngộ).</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6"/>
                <w:szCs w:val="28"/>
              </w:rPr>
            </w:pPr>
            <w:r w:rsidRPr="00820298">
              <w:rPr>
                <w:rFonts w:cs="Times New Roman"/>
                <w:spacing w:val="-6"/>
                <w:szCs w:val="28"/>
              </w:rPr>
              <w:t>Thành Hội Phật giáo</w:t>
            </w:r>
          </w:p>
          <w:p w:rsidR="006F7ECB" w:rsidRPr="00820298" w:rsidRDefault="006F7ECB" w:rsidP="008039CA">
            <w:pPr>
              <w:spacing w:after="0" w:line="240" w:lineRule="auto"/>
              <w:ind w:right="49"/>
              <w:jc w:val="center"/>
              <w:rPr>
                <w:rFonts w:cs="Times New Roman"/>
                <w:spacing w:val="-6"/>
                <w:szCs w:val="28"/>
              </w:rPr>
            </w:pPr>
            <w:r>
              <w:rPr>
                <w:rFonts w:cs="Times New Roman"/>
                <w:spacing w:val="-6"/>
                <w:szCs w:val="28"/>
              </w:rPr>
              <w:t>thành phố</w:t>
            </w:r>
            <w:r w:rsidRPr="00820298">
              <w:rPr>
                <w:rFonts w:cs="Times New Roman"/>
                <w:spacing w:val="-6"/>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rPr>
                <w:rFonts w:cs="Times New Roman"/>
                <w:spacing w:val="-4"/>
                <w:szCs w:val="28"/>
              </w:rPr>
            </w:pPr>
            <w:r w:rsidRPr="0004364D">
              <w:rPr>
                <w:rFonts w:cs="Times New Roman"/>
                <w:b/>
                <w:szCs w:val="28"/>
              </w:rPr>
              <w:t>Báo Công giáo và Dân tộc</w:t>
            </w:r>
            <w:r w:rsidRPr="00820298">
              <w:rPr>
                <w:rFonts w:cs="Times New Roman"/>
                <w:spacing w:val="-4"/>
                <w:szCs w:val="28"/>
              </w:rPr>
              <w:t xml:space="preserve"> (báo tuần: thứ 6)</w:t>
            </w:r>
          </w:p>
          <w:p w:rsidR="006F7ECB" w:rsidRPr="00820298" w:rsidRDefault="006F7ECB" w:rsidP="008039CA">
            <w:pPr>
              <w:spacing w:after="0" w:line="240" w:lineRule="auto"/>
              <w:ind w:right="51"/>
              <w:rPr>
                <w:rFonts w:cs="Times New Roman"/>
                <w:spacing w:val="-2"/>
                <w:szCs w:val="28"/>
              </w:rPr>
            </w:pPr>
            <w:r>
              <w:rPr>
                <w:rFonts w:cs="Times New Roman"/>
                <w:spacing w:val="-2"/>
                <w:szCs w:val="28"/>
              </w:rPr>
              <w:t xml:space="preserve">(có </w:t>
            </w:r>
            <w:r w:rsidRPr="00820298">
              <w:rPr>
                <w:rFonts w:cs="Times New Roman"/>
                <w:spacing w:val="-2"/>
                <w:szCs w:val="28"/>
              </w:rPr>
              <w:t>1 ấn phẩm chính là Báo Công giáo và Dân tộ</w:t>
            </w:r>
            <w:r>
              <w:rPr>
                <w:rFonts w:cs="Times New Roman"/>
                <w:spacing w:val="-2"/>
                <w:szCs w:val="28"/>
              </w:rPr>
              <w:t xml:space="preserve">c và </w:t>
            </w:r>
            <w:r w:rsidRPr="00820298">
              <w:rPr>
                <w:rFonts w:cs="Times New Roman"/>
                <w:spacing w:val="-2"/>
                <w:szCs w:val="28"/>
              </w:rPr>
              <w:t>1 ấn phẩm phụ là Nguyệt san Công giáo và Dân tộc).</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Ủy ban Đoàn kết Công giáo</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pacing w:val="-10"/>
                <w:szCs w:val="28"/>
              </w:rPr>
            </w:pPr>
            <w:r w:rsidRPr="0004364D">
              <w:rPr>
                <w:rFonts w:cs="Times New Roman"/>
                <w:b/>
                <w:szCs w:val="28"/>
              </w:rPr>
              <w:t>Tạp chí Sổ tay Xây dựng Đảng</w:t>
            </w:r>
            <w:r>
              <w:rPr>
                <w:rFonts w:cs="Times New Roman"/>
                <w:spacing w:val="-10"/>
                <w:szCs w:val="28"/>
              </w:rPr>
              <w:t xml:space="preserve"> (</w:t>
            </w:r>
            <w:r w:rsidRPr="00820298">
              <w:rPr>
                <w:rFonts w:cs="Times New Roman"/>
                <w:spacing w:val="-10"/>
                <w:szCs w:val="28"/>
              </w:rPr>
              <w:t>1 kỳ</w:t>
            </w:r>
            <w:r>
              <w:rPr>
                <w:rFonts w:cs="Times New Roman"/>
                <w:spacing w:val="-10"/>
                <w:szCs w:val="28"/>
              </w:rPr>
              <w:t xml:space="preserve">/tháng: ngày </w:t>
            </w:r>
            <w:r w:rsidRPr="00820298">
              <w:rPr>
                <w:rFonts w:cs="Times New Roman"/>
                <w:spacing w:val="-10"/>
                <w:szCs w:val="28"/>
              </w:rPr>
              <w:t>5 hàng tháng)</w:t>
            </w:r>
          </w:p>
          <w:p w:rsidR="006F7ECB" w:rsidRPr="00820298" w:rsidRDefault="006F7ECB" w:rsidP="008039CA">
            <w:pPr>
              <w:spacing w:after="0" w:line="240" w:lineRule="auto"/>
              <w:ind w:right="49"/>
              <w:rPr>
                <w:rFonts w:cs="Times New Roman"/>
                <w:szCs w:val="28"/>
              </w:rPr>
            </w:pPr>
            <w:r>
              <w:rPr>
                <w:rFonts w:cs="Times New Roman"/>
                <w:szCs w:val="28"/>
              </w:rPr>
              <w:t xml:space="preserve">(có </w:t>
            </w:r>
            <w:r w:rsidRPr="00820298">
              <w:rPr>
                <w:rFonts w:cs="Times New Roman"/>
                <w:szCs w:val="28"/>
              </w:rPr>
              <w:t>1 ấn phẩm chính là Tạp chí Sổ tay Xây dựng Đả</w:t>
            </w:r>
            <w:r>
              <w:rPr>
                <w:rFonts w:cs="Times New Roman"/>
                <w:szCs w:val="28"/>
              </w:rPr>
              <w:t xml:space="preserve">ng và </w:t>
            </w:r>
            <w:r w:rsidRPr="00820298">
              <w:rPr>
                <w:rFonts w:cs="Times New Roman"/>
                <w:szCs w:val="28"/>
              </w:rPr>
              <w:t>3 ấn phẩm phụ là: Thông tin tham khảo, Thông tin nội bộ và Thông tin tuyên truyền)</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20"/>
                <w:szCs w:val="28"/>
              </w:rPr>
            </w:pPr>
            <w:r w:rsidRPr="00820298">
              <w:rPr>
                <w:rFonts w:cs="Times New Roman"/>
                <w:spacing w:val="-20"/>
                <w:szCs w:val="28"/>
              </w:rPr>
              <w:t>Ban Tuyên giáo Thành ủy</w:t>
            </w:r>
          </w:p>
          <w:p w:rsidR="006F7ECB" w:rsidRPr="00820298" w:rsidRDefault="006F7ECB" w:rsidP="008039CA">
            <w:pPr>
              <w:spacing w:after="0" w:line="240" w:lineRule="auto"/>
              <w:ind w:right="49"/>
              <w:jc w:val="center"/>
              <w:rPr>
                <w:rFonts w:cs="Times New Roman"/>
                <w:spacing w:val="-20"/>
                <w:szCs w:val="28"/>
              </w:rPr>
            </w:pPr>
            <w:r>
              <w:rPr>
                <w:rFonts w:cs="Times New Roman"/>
                <w:spacing w:val="-20"/>
                <w:szCs w:val="28"/>
              </w:rPr>
              <w:t>thành phố</w:t>
            </w:r>
            <w:r w:rsidRPr="00820298">
              <w:rPr>
                <w:rFonts w:cs="Times New Roman"/>
                <w:spacing w:val="-20"/>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Kiến thức ngày nay</w:t>
            </w:r>
            <w:r>
              <w:rPr>
                <w:rFonts w:cs="Times New Roman"/>
                <w:szCs w:val="28"/>
              </w:rPr>
              <w:t xml:space="preserve"> (</w:t>
            </w:r>
            <w:r w:rsidRPr="00820298">
              <w:rPr>
                <w:rFonts w:cs="Times New Roman"/>
                <w:szCs w:val="28"/>
              </w:rPr>
              <w:t>3 kỳ/tháng)</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10"/>
                <w:szCs w:val="28"/>
              </w:rPr>
            </w:pPr>
            <w:r w:rsidRPr="00820298">
              <w:rPr>
                <w:rFonts w:cs="Times New Roman"/>
                <w:spacing w:val="-10"/>
                <w:szCs w:val="28"/>
              </w:rPr>
              <w:t>Liên hiệp các Hội Văn học -</w:t>
            </w:r>
          </w:p>
          <w:p w:rsidR="006F7ECB" w:rsidRPr="00820298" w:rsidRDefault="006F7ECB" w:rsidP="008039CA">
            <w:pPr>
              <w:spacing w:after="0" w:line="240" w:lineRule="auto"/>
              <w:ind w:right="51"/>
              <w:jc w:val="center"/>
              <w:rPr>
                <w:rFonts w:cs="Times New Roman"/>
                <w:spacing w:val="-10"/>
                <w:szCs w:val="28"/>
              </w:rPr>
            </w:pPr>
            <w:r w:rsidRPr="00820298">
              <w:rPr>
                <w:rFonts w:cs="Times New Roman"/>
                <w:spacing w:val="-10"/>
                <w:szCs w:val="28"/>
              </w:rPr>
              <w:t xml:space="preserve">Nghệ thuật </w:t>
            </w:r>
            <w:r>
              <w:rPr>
                <w:rFonts w:cs="Times New Roman"/>
                <w:spacing w:val="-10"/>
                <w:szCs w:val="28"/>
              </w:rPr>
              <w:t>thành phố</w:t>
            </w:r>
            <w:r w:rsidRPr="00820298">
              <w:rPr>
                <w:rFonts w:cs="Times New Roman"/>
                <w:spacing w:val="-10"/>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pacing w:val="-8"/>
                <w:szCs w:val="28"/>
              </w:rPr>
            </w:pPr>
            <w:r w:rsidRPr="0004364D">
              <w:rPr>
                <w:rFonts w:cs="Times New Roman"/>
                <w:b/>
                <w:szCs w:val="28"/>
              </w:rPr>
              <w:t>Tạp chí Kiến trúc và Đời sống</w:t>
            </w:r>
            <w:r w:rsidRPr="00820298">
              <w:rPr>
                <w:rFonts w:cs="Times New Roman"/>
                <w:spacing w:val="-8"/>
                <w:szCs w:val="28"/>
              </w:rPr>
              <w:t xml:space="preserve"> </w:t>
            </w:r>
            <w:r>
              <w:rPr>
                <w:rFonts w:cs="Times New Roman"/>
                <w:spacing w:val="-10"/>
                <w:szCs w:val="28"/>
              </w:rPr>
              <w:t>(</w:t>
            </w:r>
            <w:r w:rsidRPr="00820298">
              <w:rPr>
                <w:rFonts w:cs="Times New Roman"/>
                <w:spacing w:val="-10"/>
                <w:szCs w:val="28"/>
              </w:rPr>
              <w:t>1 kỳ/tháng)</w:t>
            </w:r>
          </w:p>
          <w:p w:rsidR="006F7ECB" w:rsidRPr="00820298" w:rsidRDefault="006F7ECB" w:rsidP="008039CA">
            <w:pPr>
              <w:spacing w:after="0" w:line="240" w:lineRule="auto"/>
              <w:ind w:right="49"/>
              <w:rPr>
                <w:rFonts w:cs="Times New Roman"/>
                <w:spacing w:val="-8"/>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Hội Kiến trúc sư</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Thời sự y học</w:t>
            </w:r>
            <w:r w:rsidRPr="00820298">
              <w:rPr>
                <w:rFonts w:cs="Times New Roman"/>
                <w:szCs w:val="28"/>
              </w:rPr>
              <w:t xml:space="preserve"> </w:t>
            </w:r>
            <w:r>
              <w:rPr>
                <w:rFonts w:cs="Times New Roman"/>
                <w:spacing w:val="-10"/>
                <w:szCs w:val="28"/>
              </w:rPr>
              <w:t>(</w:t>
            </w:r>
            <w:r w:rsidRPr="00820298">
              <w:rPr>
                <w:rFonts w:cs="Times New Roman"/>
                <w:spacing w:val="-10"/>
                <w:szCs w:val="28"/>
              </w:rPr>
              <w:t>1 kỳ/tháng)</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zCs w:val="28"/>
              </w:rPr>
            </w:pPr>
            <w:r w:rsidRPr="00820298">
              <w:rPr>
                <w:rFonts w:cs="Times New Roman"/>
                <w:szCs w:val="28"/>
              </w:rPr>
              <w:t>Hội Y học</w:t>
            </w:r>
          </w:p>
          <w:p w:rsidR="006F7ECB" w:rsidRPr="00820298" w:rsidRDefault="006F7ECB" w:rsidP="008039CA">
            <w:pPr>
              <w:spacing w:after="0" w:line="240" w:lineRule="auto"/>
              <w:ind w:right="51"/>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Hoa cảnh</w:t>
            </w:r>
            <w:r w:rsidRPr="00820298">
              <w:rPr>
                <w:rFonts w:cs="Times New Roman"/>
                <w:szCs w:val="28"/>
              </w:rPr>
              <w:t xml:space="preserve"> </w:t>
            </w:r>
            <w:r>
              <w:rPr>
                <w:rFonts w:cs="Times New Roman"/>
                <w:spacing w:val="-10"/>
                <w:szCs w:val="28"/>
              </w:rPr>
              <w:t>(</w:t>
            </w:r>
            <w:r w:rsidRPr="00820298">
              <w:rPr>
                <w:rFonts w:cs="Times New Roman"/>
                <w:spacing w:val="-10"/>
                <w:szCs w:val="28"/>
              </w:rPr>
              <w:t>1 kỳ/tháng)</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pacing w:val="-12"/>
                <w:szCs w:val="28"/>
              </w:rPr>
            </w:pPr>
            <w:r w:rsidRPr="00820298">
              <w:rPr>
                <w:rFonts w:cs="Times New Roman"/>
                <w:spacing w:val="-12"/>
                <w:szCs w:val="28"/>
              </w:rPr>
              <w:t>Hội Hoa lan Cây cảnh</w:t>
            </w:r>
          </w:p>
          <w:p w:rsidR="006F7ECB" w:rsidRPr="00820298" w:rsidRDefault="006F7ECB" w:rsidP="008039CA">
            <w:pPr>
              <w:spacing w:after="0" w:line="240" w:lineRule="auto"/>
              <w:ind w:right="51"/>
              <w:jc w:val="center"/>
              <w:rPr>
                <w:rFonts w:cs="Times New Roman"/>
                <w:spacing w:val="-12"/>
                <w:szCs w:val="28"/>
              </w:rPr>
            </w:pPr>
            <w:r>
              <w:rPr>
                <w:rFonts w:cs="Times New Roman"/>
                <w:spacing w:val="-12"/>
                <w:szCs w:val="28"/>
              </w:rPr>
              <w:t>thành phố</w:t>
            </w:r>
            <w:r w:rsidRPr="00820298">
              <w:rPr>
                <w:rFonts w:cs="Times New Roman"/>
                <w:spacing w:val="-12"/>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Du lị</w:t>
            </w:r>
            <w:r>
              <w:rPr>
                <w:rFonts w:cs="Times New Roman"/>
                <w:b/>
                <w:szCs w:val="28"/>
              </w:rPr>
              <w:t>ch thành phố</w:t>
            </w:r>
            <w:r w:rsidRPr="00820298">
              <w:rPr>
                <w:rFonts w:cs="Times New Roman"/>
                <w:szCs w:val="28"/>
              </w:rPr>
              <w:t xml:space="preserve"> </w:t>
            </w:r>
            <w:r>
              <w:rPr>
                <w:rFonts w:cs="Times New Roman"/>
                <w:spacing w:val="-10"/>
                <w:szCs w:val="28"/>
              </w:rPr>
              <w:t>(</w:t>
            </w:r>
            <w:r w:rsidRPr="00820298">
              <w:rPr>
                <w:rFonts w:cs="Times New Roman"/>
                <w:spacing w:val="-10"/>
                <w:szCs w:val="28"/>
              </w:rPr>
              <w:t>1 kỳ/tháng)</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jc w:val="center"/>
              <w:rPr>
                <w:rFonts w:cs="Times New Roman"/>
                <w:spacing w:val="-4"/>
                <w:szCs w:val="28"/>
              </w:rPr>
            </w:pPr>
            <w:r w:rsidRPr="00820298">
              <w:rPr>
                <w:rFonts w:cs="Times New Roman"/>
                <w:spacing w:val="-4"/>
                <w:szCs w:val="28"/>
              </w:rPr>
              <w:t>Sở Du lịch</w:t>
            </w:r>
          </w:p>
          <w:p w:rsidR="006F7ECB" w:rsidRPr="00820298" w:rsidRDefault="006F7ECB" w:rsidP="008039CA">
            <w:pPr>
              <w:spacing w:after="0" w:line="240" w:lineRule="auto"/>
              <w:ind w:right="49"/>
              <w:jc w:val="center"/>
              <w:rPr>
                <w:rFonts w:cs="Times New Roman"/>
                <w:spacing w:val="-4"/>
                <w:szCs w:val="28"/>
              </w:rPr>
            </w:pPr>
            <w:r>
              <w:rPr>
                <w:rFonts w:cs="Times New Roman"/>
                <w:spacing w:val="-4"/>
                <w:szCs w:val="28"/>
              </w:rPr>
              <w:t>thành phố</w:t>
            </w:r>
            <w:r w:rsidRPr="00820298">
              <w:rPr>
                <w:rFonts w:cs="Times New Roman"/>
                <w:spacing w:val="-4"/>
                <w:szCs w:val="28"/>
              </w:rPr>
              <w:t xml:space="preserve"> Hồ Chí Minh</w:t>
            </w:r>
          </w:p>
        </w:tc>
      </w:tr>
      <w:tr w:rsidR="006F7ECB" w:rsidRPr="00820298" w:rsidTr="009B28EC">
        <w:trPr>
          <w:trHeight w:val="573"/>
        </w:trPr>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Phát triển nhân lực</w:t>
            </w:r>
            <w:r w:rsidRPr="00820298">
              <w:rPr>
                <w:rFonts w:cs="Times New Roman"/>
                <w:szCs w:val="28"/>
              </w:rPr>
              <w:t xml:space="preserve"> </w:t>
            </w:r>
            <w:r>
              <w:rPr>
                <w:rFonts w:cs="Times New Roman"/>
                <w:spacing w:val="-10"/>
                <w:szCs w:val="28"/>
              </w:rPr>
              <w:t>(</w:t>
            </w:r>
            <w:r w:rsidRPr="00820298">
              <w:rPr>
                <w:rFonts w:cs="Times New Roman"/>
                <w:spacing w:val="-10"/>
                <w:szCs w:val="28"/>
              </w:rPr>
              <w:t>1 kỳ</w:t>
            </w:r>
            <w:r>
              <w:rPr>
                <w:rFonts w:cs="Times New Roman"/>
                <w:spacing w:val="-10"/>
                <w:szCs w:val="28"/>
              </w:rPr>
              <w:t>/</w:t>
            </w:r>
            <w:r w:rsidRPr="00820298">
              <w:rPr>
                <w:rFonts w:cs="Times New Roman"/>
                <w:spacing w:val="-10"/>
                <w:szCs w:val="28"/>
              </w:rPr>
              <w:t>2 tháng)</w:t>
            </w:r>
          </w:p>
          <w:p w:rsidR="006F7ECB" w:rsidRPr="00820298" w:rsidRDefault="006F7ECB" w:rsidP="008039CA">
            <w:pPr>
              <w:spacing w:after="0" w:line="240" w:lineRule="auto"/>
              <w:ind w:right="49"/>
              <w:rPr>
                <w:rFonts w:cs="Times New Roman"/>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 xml:space="preserve">Ủy ban </w:t>
            </w:r>
            <w:r>
              <w:rPr>
                <w:rFonts w:cs="Times New Roman"/>
                <w:szCs w:val="28"/>
              </w:rPr>
              <w:t>Nhân dân</w:t>
            </w:r>
          </w:p>
          <w:p w:rsidR="006F7ECB" w:rsidRPr="00820298" w:rsidRDefault="006F7ECB" w:rsidP="008039CA">
            <w:pPr>
              <w:spacing w:after="0" w:line="240" w:lineRule="auto"/>
              <w:ind w:right="49"/>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pacing w:val="-10"/>
                <w:szCs w:val="28"/>
              </w:rPr>
            </w:pPr>
            <w:r w:rsidRPr="0004364D">
              <w:rPr>
                <w:rFonts w:cs="Times New Roman"/>
                <w:b/>
                <w:szCs w:val="28"/>
              </w:rPr>
              <w:t>Tạp chí Nghiên cứu phát triển</w:t>
            </w:r>
            <w:r>
              <w:rPr>
                <w:rFonts w:cs="Times New Roman"/>
                <w:spacing w:val="-10"/>
                <w:szCs w:val="28"/>
              </w:rPr>
              <w:t xml:space="preserve"> (</w:t>
            </w:r>
            <w:r w:rsidRPr="00820298">
              <w:rPr>
                <w:rFonts w:cs="Times New Roman"/>
                <w:spacing w:val="-10"/>
                <w:szCs w:val="28"/>
              </w:rPr>
              <w:t>1 kỳ/3 tháng)</w:t>
            </w:r>
          </w:p>
          <w:p w:rsidR="006F7ECB" w:rsidRPr="00820298" w:rsidRDefault="006F7ECB" w:rsidP="008039CA">
            <w:pPr>
              <w:spacing w:after="0" w:line="240" w:lineRule="auto"/>
              <w:ind w:right="49"/>
              <w:rPr>
                <w:rFonts w:cs="Times New Roman"/>
                <w:spacing w:val="-10"/>
                <w:szCs w:val="28"/>
              </w:rPr>
            </w:pPr>
            <w:r>
              <w:rPr>
                <w:rFonts w:cs="Times New Roman"/>
                <w:szCs w:val="28"/>
              </w:rPr>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zCs w:val="28"/>
              </w:rPr>
            </w:pPr>
            <w:r w:rsidRPr="00820298">
              <w:rPr>
                <w:rFonts w:cs="Times New Roman"/>
                <w:szCs w:val="28"/>
              </w:rPr>
              <w:t>Viện Nghiên cứu phát triển</w:t>
            </w:r>
          </w:p>
          <w:p w:rsidR="006F7ECB" w:rsidRPr="00820298" w:rsidRDefault="006F7ECB" w:rsidP="008039CA">
            <w:pPr>
              <w:spacing w:after="0" w:line="240" w:lineRule="auto"/>
              <w:ind w:right="51"/>
              <w:jc w:val="center"/>
              <w:rPr>
                <w:rFonts w:cs="Times New Roman"/>
                <w:szCs w:val="28"/>
              </w:rPr>
            </w:pPr>
            <w:r>
              <w:rPr>
                <w:rFonts w:cs="Times New Roman"/>
                <w:szCs w:val="28"/>
              </w:rPr>
              <w:t>thành phố</w:t>
            </w:r>
            <w:r w:rsidRPr="00820298">
              <w:rPr>
                <w:rFonts w:cs="Times New Roman"/>
                <w:szCs w:val="28"/>
              </w:rPr>
              <w:t xml:space="preserve"> Hồ Chí Minh</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49"/>
              <w:rPr>
                <w:rFonts w:cs="Times New Roman"/>
                <w:szCs w:val="28"/>
              </w:rPr>
            </w:pPr>
            <w:r w:rsidRPr="0004364D">
              <w:rPr>
                <w:rFonts w:cs="Times New Roman"/>
                <w:b/>
                <w:szCs w:val="28"/>
              </w:rPr>
              <w:t>Tạp chí Đại học Sài Gòn</w:t>
            </w:r>
            <w:r w:rsidRPr="00820298">
              <w:rPr>
                <w:rFonts w:cs="Times New Roman"/>
                <w:szCs w:val="28"/>
              </w:rPr>
              <w:t xml:space="preserve"> </w:t>
            </w:r>
            <w:r>
              <w:rPr>
                <w:rFonts w:cs="Times New Roman"/>
                <w:spacing w:val="-10"/>
                <w:szCs w:val="28"/>
              </w:rPr>
              <w:t>(</w:t>
            </w:r>
            <w:r w:rsidRPr="00820298">
              <w:rPr>
                <w:rFonts w:cs="Times New Roman"/>
                <w:spacing w:val="-10"/>
                <w:szCs w:val="28"/>
              </w:rPr>
              <w:t>1 kỳ/tháng)</w:t>
            </w:r>
          </w:p>
          <w:p w:rsidR="006F7ECB" w:rsidRPr="00820298" w:rsidRDefault="006F7ECB" w:rsidP="008039CA">
            <w:pPr>
              <w:spacing w:after="0" w:line="240" w:lineRule="auto"/>
              <w:ind w:right="49"/>
              <w:rPr>
                <w:rFonts w:cs="Times New Roman"/>
                <w:szCs w:val="28"/>
              </w:rPr>
            </w:pPr>
            <w:r>
              <w:rPr>
                <w:rFonts w:cs="Times New Roman"/>
                <w:szCs w:val="28"/>
              </w:rPr>
              <w:lastRenderedPageBreak/>
              <w:t>(</w:t>
            </w:r>
            <w:r w:rsidRPr="00820298">
              <w:rPr>
                <w:rFonts w:cs="Times New Roman"/>
                <w:szCs w:val="28"/>
              </w:rPr>
              <w:t>1 ấn phẩm chính)</w:t>
            </w:r>
          </w:p>
        </w:tc>
        <w:tc>
          <w:tcPr>
            <w:tcW w:w="1442" w:type="pct"/>
            <w:tcBorders>
              <w:top w:val="single" w:sz="4" w:space="0" w:color="auto"/>
              <w:left w:val="single" w:sz="4" w:space="0" w:color="auto"/>
              <w:bottom w:val="single" w:sz="4" w:space="0" w:color="auto"/>
              <w:right w:val="single" w:sz="4" w:space="0" w:color="auto"/>
            </w:tcBorders>
            <w:vAlign w:val="center"/>
            <w:hideMark/>
          </w:tcPr>
          <w:p w:rsidR="006F7ECB" w:rsidRPr="00820298" w:rsidRDefault="006F7ECB" w:rsidP="008039CA">
            <w:pPr>
              <w:spacing w:after="0" w:line="240" w:lineRule="auto"/>
              <w:ind w:right="51"/>
              <w:jc w:val="center"/>
              <w:rPr>
                <w:rFonts w:cs="Times New Roman"/>
                <w:szCs w:val="28"/>
              </w:rPr>
            </w:pPr>
            <w:r w:rsidRPr="00820298">
              <w:rPr>
                <w:rFonts w:cs="Times New Roman"/>
                <w:szCs w:val="28"/>
              </w:rPr>
              <w:lastRenderedPageBreak/>
              <w:t>Trường Đại học Sài Gòn</w:t>
            </w:r>
          </w:p>
        </w:tc>
      </w:tr>
      <w:tr w:rsidR="006F7ECB" w:rsidRPr="00820298" w:rsidTr="009B28EC">
        <w:tc>
          <w:tcPr>
            <w:tcW w:w="41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655D71">
            <w:pPr>
              <w:numPr>
                <w:ilvl w:val="0"/>
                <w:numId w:val="1"/>
              </w:numPr>
              <w:spacing w:after="0" w:line="240" w:lineRule="auto"/>
              <w:ind w:right="49"/>
              <w:jc w:val="center"/>
              <w:rPr>
                <w:rFonts w:cs="Times New Roman"/>
                <w:szCs w:val="28"/>
              </w:rPr>
            </w:pPr>
          </w:p>
        </w:tc>
        <w:tc>
          <w:tcPr>
            <w:tcW w:w="3144"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8039CA">
            <w:pPr>
              <w:spacing w:after="0" w:line="240" w:lineRule="auto"/>
              <w:ind w:right="49"/>
              <w:rPr>
                <w:rFonts w:cs="Times New Roman"/>
                <w:szCs w:val="28"/>
              </w:rPr>
            </w:pPr>
            <w:r w:rsidRPr="0004364D">
              <w:rPr>
                <w:rFonts w:cs="Times New Roman"/>
                <w:b/>
                <w:szCs w:val="28"/>
              </w:rPr>
              <w:t>Tạp chí HTV</w:t>
            </w:r>
          </w:p>
        </w:tc>
        <w:tc>
          <w:tcPr>
            <w:tcW w:w="1442" w:type="pct"/>
            <w:tcBorders>
              <w:top w:val="single" w:sz="4" w:space="0" w:color="auto"/>
              <w:left w:val="single" w:sz="4" w:space="0" w:color="auto"/>
              <w:bottom w:val="single" w:sz="4" w:space="0" w:color="auto"/>
              <w:right w:val="single" w:sz="4" w:space="0" w:color="auto"/>
            </w:tcBorders>
            <w:vAlign w:val="center"/>
          </w:tcPr>
          <w:p w:rsidR="006F7ECB" w:rsidRPr="00820298" w:rsidRDefault="006F7ECB" w:rsidP="008039CA">
            <w:pPr>
              <w:spacing w:after="0" w:line="240" w:lineRule="auto"/>
              <w:ind w:right="49"/>
              <w:jc w:val="center"/>
              <w:rPr>
                <w:rFonts w:cs="Times New Roman"/>
                <w:szCs w:val="28"/>
              </w:rPr>
            </w:pPr>
            <w:r w:rsidRPr="00820298">
              <w:rPr>
                <w:rFonts w:cs="Times New Roman"/>
                <w:szCs w:val="28"/>
              </w:rPr>
              <w:t xml:space="preserve">Đài Truyền hình </w:t>
            </w:r>
            <w:r>
              <w:rPr>
                <w:rFonts w:cs="Times New Roman"/>
                <w:szCs w:val="28"/>
              </w:rPr>
              <w:t>thành phố</w:t>
            </w:r>
          </w:p>
        </w:tc>
      </w:tr>
    </w:tbl>
    <w:p w:rsidR="00D854DE" w:rsidRDefault="00D854DE" w:rsidP="00D854DE">
      <w:pPr>
        <w:pStyle w:val="NormalWeb"/>
        <w:jc w:val="center"/>
        <w:rPr>
          <w:b/>
          <w:sz w:val="28"/>
          <w:szCs w:val="28"/>
          <w:lang w:val="en-US"/>
        </w:rPr>
      </w:pPr>
    </w:p>
    <w:p w:rsidR="00D854DE" w:rsidRDefault="00D854DE" w:rsidP="00D854DE">
      <w:pPr>
        <w:pStyle w:val="NormalWeb"/>
        <w:jc w:val="center"/>
        <w:rPr>
          <w:b/>
          <w:sz w:val="28"/>
          <w:szCs w:val="28"/>
          <w:lang w:val="en-US"/>
        </w:rPr>
      </w:pPr>
    </w:p>
    <w:p w:rsidR="00D854DE" w:rsidRPr="00503586" w:rsidRDefault="00D854DE" w:rsidP="00D854DE">
      <w:pPr>
        <w:pStyle w:val="NormalWeb"/>
        <w:jc w:val="center"/>
        <w:rPr>
          <w:b/>
          <w:sz w:val="28"/>
          <w:szCs w:val="28"/>
          <w:lang w:val="en-US"/>
        </w:rPr>
      </w:pPr>
      <w:r>
        <w:rPr>
          <w:b/>
          <w:sz w:val="28"/>
          <w:szCs w:val="28"/>
          <w:lang w:val="en-US"/>
        </w:rPr>
        <w:t xml:space="preserve">19 </w:t>
      </w:r>
      <w:r w:rsidRPr="005C2911">
        <w:rPr>
          <w:b/>
          <w:sz w:val="28"/>
          <w:szCs w:val="28"/>
          <w:lang w:val="en-US"/>
        </w:rPr>
        <w:t xml:space="preserve">CƠ QUAN BÁO CHÍ THÀNH PHỐ </w:t>
      </w:r>
      <w:r>
        <w:rPr>
          <w:b/>
          <w:sz w:val="28"/>
          <w:szCs w:val="28"/>
          <w:lang w:val="en-US"/>
        </w:rPr>
        <w:t>SAU KHI SẮP XẾP</w:t>
      </w:r>
    </w:p>
    <w:p w:rsidR="00D854DE" w:rsidRPr="00EA4944" w:rsidRDefault="00D854DE" w:rsidP="00D854DE">
      <w:pPr>
        <w:spacing w:before="180" w:after="180"/>
        <w:ind w:firstLine="720"/>
        <w:jc w:val="both"/>
        <w:rPr>
          <w:szCs w:val="28"/>
        </w:rPr>
      </w:pPr>
      <w:r w:rsidRPr="009F4156">
        <w:rPr>
          <w:szCs w:val="28"/>
        </w:rPr>
        <w:t>Kết quả sau sắp xếp</w:t>
      </w:r>
      <w:r>
        <w:rPr>
          <w:szCs w:val="28"/>
        </w:rPr>
        <w:t>:</w:t>
      </w:r>
      <w:r w:rsidRPr="00BF27B5">
        <w:rPr>
          <w:szCs w:val="28"/>
        </w:rPr>
        <w:t xml:space="preserve"> </w:t>
      </w:r>
      <w:r w:rsidRPr="00EA4944">
        <w:rPr>
          <w:szCs w:val="28"/>
        </w:rPr>
        <w:t>còn 19 cơ quan báo chí, gồm: 01 đài phát thanh, 01 đài truyền hình, 07 báo (02 báo Tôn giáo), 10 Tạp chí. Giảm 08 cơ quan báo chí (chuyển thành 0</w:t>
      </w:r>
      <w:r w:rsidRPr="00EA4944">
        <w:rPr>
          <w:bCs/>
          <w:szCs w:val="28"/>
          <w:bdr w:val="none" w:sz="0" w:space="0" w:color="auto" w:frame="1"/>
        </w:rPr>
        <w:t>6 ấn phẩm phụ và 02 bản tin</w:t>
      </w:r>
      <w:r w:rsidRPr="00EA4944">
        <w:rPr>
          <w:szCs w:val="28"/>
        </w:rPr>
        <w:t>).</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2"/>
        <w:gridCol w:w="879"/>
        <w:gridCol w:w="2638"/>
        <w:gridCol w:w="3082"/>
        <w:gridCol w:w="2451"/>
      </w:tblGrid>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STT</w:t>
            </w:r>
          </w:p>
        </w:tc>
        <w:tc>
          <w:tcPr>
            <w:tcW w:w="456"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LOẠI HÌNH</w:t>
            </w:r>
          </w:p>
        </w:tc>
        <w:tc>
          <w:tcPr>
            <w:tcW w:w="1368"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CƠ QUAN BÁO CHÍ</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b/>
                <w:bCs/>
                <w:sz w:val="26"/>
                <w:szCs w:val="26"/>
              </w:rPr>
            </w:pPr>
            <w:r w:rsidRPr="0053112E">
              <w:rPr>
                <w:b/>
                <w:bCs/>
                <w:sz w:val="26"/>
                <w:szCs w:val="26"/>
              </w:rPr>
              <w:t xml:space="preserve">CƠ QUAN </w:t>
            </w:r>
          </w:p>
          <w:p w:rsidR="00D854DE" w:rsidRPr="0053112E" w:rsidRDefault="00D854DE" w:rsidP="00AF7E77">
            <w:pPr>
              <w:spacing w:before="60" w:after="60"/>
              <w:jc w:val="center"/>
              <w:rPr>
                <w:sz w:val="26"/>
                <w:szCs w:val="26"/>
              </w:rPr>
            </w:pPr>
            <w:r w:rsidRPr="0053112E">
              <w:rPr>
                <w:b/>
                <w:bCs/>
                <w:sz w:val="26"/>
                <w:szCs w:val="26"/>
              </w:rPr>
              <w:t>CHỦ QUẢN</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GHI CHÚ</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I</w:t>
            </w:r>
          </w:p>
        </w:tc>
        <w:tc>
          <w:tcPr>
            <w:tcW w:w="4693" w:type="pct"/>
            <w:gridSpan w:val="4"/>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
                <w:bCs/>
                <w:sz w:val="26"/>
                <w:szCs w:val="26"/>
              </w:rPr>
              <w:t xml:space="preserve"> BÁO IN: 07 (02 báo Tôn giáo)</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sz w:val="26"/>
                <w:szCs w:val="26"/>
                <w:bdr w:val="none" w:sz="0" w:space="0" w:color="auto" w:frame="1"/>
              </w:rPr>
              <w:t xml:space="preserve"> Báo Sài Gòn Giải Phóng</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ủy</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Ấn phẩm phụ</w:t>
            </w:r>
            <w:r w:rsidRPr="0053112E">
              <w:rPr>
                <w:bCs/>
                <w:sz w:val="26"/>
                <w:szCs w:val="26"/>
                <w:bdr w:val="none" w:sz="0" w:space="0" w:color="auto" w:frame="1"/>
              </w:rPr>
              <w:t xml:space="preserve"> là:  </w:t>
            </w:r>
            <w:r w:rsidRPr="0053112E">
              <w:rPr>
                <w:bCs/>
                <w:sz w:val="26"/>
                <w:szCs w:val="26"/>
                <w:bdr w:val="none" w:sz="0" w:space="0" w:color="auto" w:frame="1"/>
              </w:rPr>
              <w:br/>
              <w:t xml:space="preserve"> Báo Thể thao TP</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2</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sz w:val="26"/>
                <w:szCs w:val="26"/>
                <w:bdr w:val="none" w:sz="0" w:space="0" w:color="auto" w:frame="1"/>
              </w:rPr>
              <w:t xml:space="preserve"> Báo Tuổi trẻ</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ủy</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r w:rsidRPr="0053112E">
              <w:rPr>
                <w:sz w:val="26"/>
                <w:szCs w:val="26"/>
              </w:rPr>
              <w:t xml:space="preserve"> Ấn phẩm phụ</w:t>
            </w:r>
            <w:r w:rsidRPr="0053112E">
              <w:rPr>
                <w:bCs/>
                <w:sz w:val="26"/>
                <w:szCs w:val="26"/>
                <w:bdr w:val="none" w:sz="0" w:space="0" w:color="auto" w:frame="1"/>
              </w:rPr>
              <w:t xml:space="preserve"> là: </w:t>
            </w:r>
            <w:r w:rsidRPr="0053112E">
              <w:rPr>
                <w:bCs/>
                <w:sz w:val="26"/>
                <w:szCs w:val="26"/>
                <w:bdr w:val="none" w:sz="0" w:space="0" w:color="auto" w:frame="1"/>
              </w:rPr>
              <w:br/>
              <w:t xml:space="preserve"> </w:t>
            </w:r>
            <w:r w:rsidRPr="0053112E">
              <w:rPr>
                <w:sz w:val="26"/>
                <w:szCs w:val="26"/>
              </w:rPr>
              <w:t>Báo Khăn quàng đỏ</w:t>
            </w:r>
          </w:p>
        </w:tc>
      </w:tr>
      <w:tr w:rsidR="00D854DE" w:rsidRPr="00BF27B5" w:rsidTr="00AF7E77">
        <w:tc>
          <w:tcPr>
            <w:tcW w:w="307" w:type="pct"/>
            <w:shd w:val="clear" w:color="auto" w:fill="auto"/>
            <w:tcMar>
              <w:top w:w="0" w:type="dxa"/>
              <w:left w:w="0" w:type="dxa"/>
              <w:bottom w:w="0" w:type="dxa"/>
              <w:right w:w="0" w:type="dxa"/>
            </w:tcMar>
            <w:vAlign w:val="bottom"/>
          </w:tcPr>
          <w:p w:rsidR="00D854DE" w:rsidRPr="0053112E" w:rsidRDefault="00D854DE" w:rsidP="00AF7E77">
            <w:pPr>
              <w:spacing w:before="60" w:after="60"/>
              <w:jc w:val="center"/>
              <w:rPr>
                <w:sz w:val="26"/>
                <w:szCs w:val="26"/>
              </w:rPr>
            </w:pPr>
            <w:r w:rsidRPr="0053112E">
              <w:rPr>
                <w:sz w:val="26"/>
                <w:szCs w:val="26"/>
              </w:rPr>
              <w:t>3</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sz w:val="26"/>
                <w:szCs w:val="26"/>
                <w:bdr w:val="none" w:sz="0" w:space="0" w:color="auto" w:frame="1"/>
              </w:rPr>
              <w:t xml:space="preserve"> Báo Người Lao động</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ủy</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4</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sz w:val="26"/>
                <w:szCs w:val="26"/>
                <w:bdr w:val="none" w:sz="0" w:space="0" w:color="auto" w:frame="1"/>
              </w:rPr>
              <w:t xml:space="preserve"> Báo Phụ nữ thành phố</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ủy</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5</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sz w:val="26"/>
                <w:szCs w:val="26"/>
                <w:bdr w:val="none" w:sz="0" w:space="0" w:color="auto" w:frame="1"/>
              </w:rPr>
              <w:t xml:space="preserve"> Báo Pháp luật thành phố</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rPr>
          <w:trHeight w:val="319"/>
        </w:trPr>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6</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pStyle w:val="ListParagraph"/>
              <w:tabs>
                <w:tab w:val="left" w:pos="1134"/>
                <w:tab w:val="left" w:pos="5040"/>
              </w:tabs>
              <w:spacing w:before="60" w:after="60"/>
              <w:ind w:left="0"/>
              <w:contextualSpacing w:val="0"/>
              <w:rPr>
                <w:bCs/>
                <w:iCs/>
                <w:sz w:val="26"/>
                <w:szCs w:val="26"/>
                <w:bdr w:val="none" w:sz="0" w:space="0" w:color="auto" w:frame="1"/>
              </w:rPr>
            </w:pPr>
            <w:r w:rsidRPr="0053112E">
              <w:rPr>
                <w:bCs/>
                <w:iCs/>
                <w:sz w:val="26"/>
                <w:szCs w:val="26"/>
                <w:bdr w:val="none" w:sz="0" w:space="0" w:color="auto" w:frame="1"/>
                <w:lang w:val="en-US"/>
              </w:rPr>
              <w:t xml:space="preserve"> </w:t>
            </w:r>
            <w:r w:rsidRPr="0053112E">
              <w:rPr>
                <w:bCs/>
                <w:iCs/>
                <w:sz w:val="26"/>
                <w:szCs w:val="26"/>
                <w:bdr w:val="none" w:sz="0" w:space="0" w:color="auto" w:frame="1"/>
              </w:rPr>
              <w:t>Báo Công giáo và Dân tộc</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 Đoàn kết      </w:t>
            </w:r>
            <w:r w:rsidRPr="0053112E">
              <w:rPr>
                <w:sz w:val="26"/>
                <w:szCs w:val="26"/>
              </w:rPr>
              <w:br/>
              <w:t xml:space="preserve"> Công giáo TP</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7</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Cs/>
                <w:sz w:val="26"/>
                <w:szCs w:val="26"/>
                <w:bdr w:val="none" w:sz="0" w:space="0" w:color="auto" w:frame="1"/>
              </w:rPr>
            </w:pPr>
            <w:r w:rsidRPr="0053112E">
              <w:rPr>
                <w:bCs/>
                <w:iCs/>
                <w:sz w:val="26"/>
                <w:szCs w:val="26"/>
                <w:bdr w:val="none" w:sz="0" w:space="0" w:color="auto" w:frame="1"/>
              </w:rPr>
              <w:t xml:space="preserve"> Báo Giác ngộ</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hội Phật giáo TP</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II</w:t>
            </w:r>
          </w:p>
        </w:tc>
        <w:tc>
          <w:tcPr>
            <w:tcW w:w="4693" w:type="pct"/>
            <w:gridSpan w:val="4"/>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
                <w:bCs/>
                <w:sz w:val="26"/>
                <w:szCs w:val="26"/>
              </w:rPr>
              <w:t xml:space="preserve"> TẠP CHÍ: 10</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8</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iCs/>
                <w:sz w:val="26"/>
                <w:szCs w:val="26"/>
                <w:bdr w:val="none" w:sz="0" w:space="0" w:color="auto" w:frame="1"/>
              </w:rPr>
              <w:t xml:space="preserve"> Tạp chí Cựu chiến binh</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Thành ủy </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9</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iCs/>
                <w:sz w:val="26"/>
                <w:szCs w:val="26"/>
                <w:bdr w:val="none" w:sz="0" w:space="0" w:color="auto" w:frame="1"/>
              </w:rPr>
              <w:t xml:space="preserve"> Tạp chí Thời báo Kinh tế </w:t>
            </w:r>
            <w:r w:rsidRPr="0053112E">
              <w:rPr>
                <w:bCs/>
                <w:iCs/>
                <w:sz w:val="26"/>
                <w:szCs w:val="26"/>
                <w:bdr w:val="none" w:sz="0" w:space="0" w:color="auto" w:frame="1"/>
              </w:rPr>
              <w:br/>
              <w:t xml:space="preserve"> Sài Gòn</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10</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Doanh nhân Sài Gòn</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11</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Khoa học phổ thông</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r w:rsidRPr="0053112E">
              <w:rPr>
                <w:sz w:val="26"/>
                <w:szCs w:val="26"/>
              </w:rPr>
              <w:t xml:space="preserve"> Ấn phẩm phụ</w:t>
            </w:r>
            <w:r w:rsidRPr="0053112E">
              <w:rPr>
                <w:bCs/>
                <w:sz w:val="26"/>
                <w:szCs w:val="26"/>
                <w:bdr w:val="none" w:sz="0" w:space="0" w:color="auto" w:frame="1"/>
              </w:rPr>
              <w:t xml:space="preserve"> là:  </w:t>
            </w:r>
            <w:r w:rsidRPr="0053112E">
              <w:rPr>
                <w:bCs/>
                <w:sz w:val="26"/>
                <w:szCs w:val="26"/>
                <w:bdr w:val="none" w:sz="0" w:space="0" w:color="auto" w:frame="1"/>
              </w:rPr>
              <w:br/>
              <w:t xml:space="preserve"> Tạp chí Thời sự </w:t>
            </w:r>
            <w:r w:rsidRPr="0053112E">
              <w:rPr>
                <w:bCs/>
                <w:sz w:val="26"/>
                <w:szCs w:val="26"/>
                <w:bdr w:val="none" w:sz="0" w:space="0" w:color="auto" w:frame="1"/>
              </w:rPr>
              <w:br/>
              <w:t xml:space="preserve"> Y học</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12</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Du lịch</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r w:rsidRPr="0053112E">
              <w:rPr>
                <w:sz w:val="26"/>
                <w:szCs w:val="26"/>
              </w:rPr>
              <w:t xml:space="preserve"> Ấn phẩm phụ</w:t>
            </w:r>
            <w:r w:rsidRPr="0053112E">
              <w:rPr>
                <w:bCs/>
                <w:sz w:val="26"/>
                <w:szCs w:val="26"/>
                <w:bdr w:val="none" w:sz="0" w:space="0" w:color="auto" w:frame="1"/>
              </w:rPr>
              <w:t xml:space="preserve"> là:  </w:t>
            </w:r>
            <w:r w:rsidRPr="0053112E">
              <w:rPr>
                <w:bCs/>
                <w:sz w:val="26"/>
                <w:szCs w:val="26"/>
                <w:bdr w:val="none" w:sz="0" w:space="0" w:color="auto" w:frame="1"/>
              </w:rPr>
              <w:br/>
            </w:r>
            <w:r w:rsidRPr="0053112E">
              <w:rPr>
                <w:bCs/>
                <w:sz w:val="26"/>
                <w:szCs w:val="26"/>
                <w:bdr w:val="none" w:sz="0" w:space="0" w:color="auto" w:frame="1"/>
              </w:rPr>
              <w:lastRenderedPageBreak/>
              <w:t xml:space="preserve"> Tạp chí Hoa cảnh</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lastRenderedPageBreak/>
              <w:t>13</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Giáo dục thành phố</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 </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14</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Văn nghệ thành phố</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w:t>
            </w:r>
            <w:r w:rsidRPr="0053112E">
              <w:rPr>
                <w:bCs/>
                <w:sz w:val="26"/>
                <w:szCs w:val="26"/>
                <w:bdr w:val="none" w:sz="0" w:space="0" w:color="auto" w:frame="1"/>
              </w:rPr>
              <w:t xml:space="preserve">Liên hiệp các Hội  </w:t>
            </w:r>
            <w:r w:rsidRPr="0053112E">
              <w:rPr>
                <w:bCs/>
                <w:sz w:val="26"/>
                <w:szCs w:val="26"/>
                <w:bdr w:val="none" w:sz="0" w:space="0" w:color="auto" w:frame="1"/>
              </w:rPr>
              <w:br/>
              <w:t xml:space="preserve"> Văn học Nghệ thuật </w:t>
            </w:r>
            <w:r w:rsidRPr="0053112E">
              <w:rPr>
                <w:bCs/>
                <w:sz w:val="26"/>
                <w:szCs w:val="26"/>
                <w:bdr w:val="none" w:sz="0" w:space="0" w:color="auto" w:frame="1"/>
              </w:rPr>
              <w:br/>
              <w:t xml:space="preserve"> </w:t>
            </w:r>
            <w:r w:rsidRPr="0053112E">
              <w:rPr>
                <w:sz w:val="26"/>
                <w:szCs w:val="26"/>
              </w:rPr>
              <w:t>thành phố</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r w:rsidRPr="0053112E">
              <w:rPr>
                <w:sz w:val="26"/>
                <w:szCs w:val="26"/>
              </w:rPr>
              <w:t xml:space="preserve"> Ấn phẩm phụ là:</w:t>
            </w:r>
            <w:r w:rsidRPr="0053112E">
              <w:rPr>
                <w:bCs/>
                <w:sz w:val="26"/>
                <w:szCs w:val="26"/>
                <w:bdr w:val="none" w:sz="0" w:space="0" w:color="auto" w:frame="1"/>
              </w:rPr>
              <w:t xml:space="preserve">  </w:t>
            </w:r>
            <w:r w:rsidRPr="0053112E">
              <w:rPr>
                <w:bCs/>
                <w:sz w:val="26"/>
                <w:szCs w:val="26"/>
                <w:bdr w:val="none" w:sz="0" w:space="0" w:color="auto" w:frame="1"/>
              </w:rPr>
              <w:br/>
              <w:t xml:space="preserve"> Tạp chí Kiến thức </w:t>
            </w:r>
            <w:r w:rsidRPr="0053112E">
              <w:rPr>
                <w:bCs/>
                <w:sz w:val="26"/>
                <w:szCs w:val="26"/>
                <w:bdr w:val="none" w:sz="0" w:space="0" w:color="auto" w:frame="1"/>
              </w:rPr>
              <w:br/>
              <w:t xml:space="preserve"> ngày nay, Tạp chí </w:t>
            </w:r>
            <w:r w:rsidRPr="0053112E">
              <w:rPr>
                <w:bCs/>
                <w:sz w:val="26"/>
                <w:szCs w:val="26"/>
                <w:bdr w:val="none" w:sz="0" w:space="0" w:color="auto" w:frame="1"/>
              </w:rPr>
              <w:br/>
              <w:t xml:space="preserve"> </w:t>
            </w:r>
            <w:r w:rsidRPr="0053112E">
              <w:rPr>
                <w:bCs/>
                <w:spacing w:val="-9"/>
                <w:sz w:val="26"/>
                <w:szCs w:val="26"/>
                <w:bdr w:val="none" w:sz="0" w:space="0" w:color="auto" w:frame="1"/>
              </w:rPr>
              <w:t>Kiến trúc và Đời sống</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15</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Nghiên cứu phát triển</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Viện Nghiên cứu </w:t>
            </w:r>
            <w:r w:rsidRPr="0053112E">
              <w:rPr>
                <w:sz w:val="26"/>
                <w:szCs w:val="26"/>
              </w:rPr>
              <w:br/>
              <w:t xml:space="preserve"> phát  triển TP</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16</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Phát triển nhân lực</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Học viện Cán bộ TP</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17</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Tạp chí Khoa học Đại học </w:t>
            </w:r>
            <w:r w:rsidRPr="0053112E">
              <w:rPr>
                <w:bCs/>
                <w:iCs/>
                <w:sz w:val="26"/>
                <w:szCs w:val="26"/>
                <w:bdr w:val="none" w:sz="0" w:space="0" w:color="auto" w:frame="1"/>
              </w:rPr>
              <w:br/>
              <w:t xml:space="preserve"> Sài Gòn</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Trường Đại học </w:t>
            </w:r>
            <w:r w:rsidRPr="0053112E">
              <w:rPr>
                <w:sz w:val="26"/>
                <w:szCs w:val="26"/>
              </w:rPr>
              <w:br/>
              <w:t xml:space="preserve"> Sài Gòn</w:t>
            </w:r>
          </w:p>
        </w:tc>
        <w:tc>
          <w:tcPr>
            <w:tcW w:w="1271" w:type="pct"/>
            <w:shd w:val="clear" w:color="auto" w:fill="auto"/>
            <w:tcMar>
              <w:top w:w="0" w:type="dxa"/>
              <w:left w:w="0" w:type="dxa"/>
              <w:bottom w:w="0" w:type="dxa"/>
              <w:right w:w="0" w:type="dxa"/>
            </w:tcMar>
            <w:vAlign w:val="bottom"/>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b/>
                <w:bCs/>
                <w:sz w:val="26"/>
                <w:szCs w:val="26"/>
              </w:rPr>
              <w:t>III</w:t>
            </w:r>
          </w:p>
        </w:tc>
        <w:tc>
          <w:tcPr>
            <w:tcW w:w="4693" w:type="pct"/>
            <w:gridSpan w:val="4"/>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
                <w:bCs/>
                <w:sz w:val="26"/>
                <w:szCs w:val="26"/>
              </w:rPr>
              <w:t>PHÁT THANH TRUYỀN HÌNH: 02</w:t>
            </w: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18</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b/>
                <w:bCs/>
                <w:sz w:val="26"/>
                <w:szCs w:val="26"/>
              </w:rPr>
            </w:pPr>
            <w:r w:rsidRPr="0053112E">
              <w:rPr>
                <w:bCs/>
                <w:iCs/>
                <w:sz w:val="26"/>
                <w:szCs w:val="26"/>
                <w:bdr w:val="none" w:sz="0" w:space="0" w:color="auto" w:frame="1"/>
              </w:rPr>
              <w:t xml:space="preserve"> Đài Tiếng nói Nhân dân TP</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r w:rsidR="00D854DE" w:rsidRPr="00BF27B5" w:rsidTr="00AF7E77">
        <w:tc>
          <w:tcPr>
            <w:tcW w:w="307" w:type="pct"/>
            <w:shd w:val="clear" w:color="auto" w:fill="auto"/>
            <w:tcMar>
              <w:top w:w="0" w:type="dxa"/>
              <w:left w:w="0" w:type="dxa"/>
              <w:bottom w:w="0" w:type="dxa"/>
              <w:right w:w="0" w:type="dxa"/>
            </w:tcMar>
            <w:vAlign w:val="center"/>
          </w:tcPr>
          <w:p w:rsidR="00D854DE" w:rsidRPr="0053112E" w:rsidRDefault="00D854DE" w:rsidP="00AF7E77">
            <w:pPr>
              <w:spacing w:before="60" w:after="60"/>
              <w:jc w:val="center"/>
              <w:rPr>
                <w:sz w:val="26"/>
                <w:szCs w:val="26"/>
              </w:rPr>
            </w:pPr>
            <w:r w:rsidRPr="0053112E">
              <w:rPr>
                <w:sz w:val="26"/>
                <w:szCs w:val="26"/>
              </w:rPr>
              <w:t>19</w:t>
            </w:r>
          </w:p>
        </w:tc>
        <w:tc>
          <w:tcPr>
            <w:tcW w:w="1824" w:type="pct"/>
            <w:gridSpan w:val="2"/>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bCs/>
                <w:iCs/>
                <w:sz w:val="26"/>
                <w:szCs w:val="26"/>
                <w:bdr w:val="none" w:sz="0" w:space="0" w:color="auto" w:frame="1"/>
              </w:rPr>
              <w:t xml:space="preserve"> Đài Truyền hình thành phố</w:t>
            </w:r>
          </w:p>
        </w:tc>
        <w:tc>
          <w:tcPr>
            <w:tcW w:w="1598"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r w:rsidRPr="0053112E">
              <w:rPr>
                <w:sz w:val="26"/>
                <w:szCs w:val="26"/>
              </w:rPr>
              <w:t xml:space="preserve"> UBND thành phố</w:t>
            </w:r>
          </w:p>
        </w:tc>
        <w:tc>
          <w:tcPr>
            <w:tcW w:w="1271" w:type="pct"/>
            <w:shd w:val="clear" w:color="auto" w:fill="auto"/>
            <w:tcMar>
              <w:top w:w="0" w:type="dxa"/>
              <w:left w:w="0" w:type="dxa"/>
              <w:bottom w:w="0" w:type="dxa"/>
              <w:right w:w="0" w:type="dxa"/>
            </w:tcMar>
            <w:vAlign w:val="center"/>
          </w:tcPr>
          <w:p w:rsidR="00D854DE" w:rsidRPr="0053112E" w:rsidRDefault="00D854DE" w:rsidP="00AF7E77">
            <w:pPr>
              <w:spacing w:before="60" w:after="60"/>
              <w:rPr>
                <w:sz w:val="26"/>
                <w:szCs w:val="26"/>
              </w:rPr>
            </w:pPr>
          </w:p>
        </w:tc>
      </w:tr>
    </w:tbl>
    <w:p w:rsidR="00D854DE" w:rsidRPr="00F07877" w:rsidRDefault="00D854DE" w:rsidP="00D854DE">
      <w:pPr>
        <w:spacing w:before="180" w:after="100"/>
        <w:ind w:firstLine="720"/>
        <w:jc w:val="both"/>
        <w:rPr>
          <w:iCs/>
          <w:szCs w:val="28"/>
        </w:rPr>
      </w:pPr>
      <w:r w:rsidRPr="00F07877">
        <w:rPr>
          <w:iCs/>
          <w:szCs w:val="28"/>
        </w:rPr>
        <w:t>Các cơ quan báo chí (báo, tạp chí) vừa có báo in và báo điện tử, tạp chí in và tạp chí điện tử thì sắp xếp theo lộ trình của báo in, tạp chí in.</w:t>
      </w:r>
    </w:p>
    <w:p w:rsidR="00CD5B77" w:rsidRDefault="00CD5B77"/>
    <w:sectPr w:rsidR="00CD5B77" w:rsidSect="00D854DE">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C60" w:rsidRDefault="00711C60" w:rsidP="002407E0">
      <w:pPr>
        <w:spacing w:after="0" w:line="240" w:lineRule="auto"/>
      </w:pPr>
      <w:r>
        <w:separator/>
      </w:r>
    </w:p>
  </w:endnote>
  <w:endnote w:type="continuationSeparator" w:id="0">
    <w:p w:rsidR="00711C60" w:rsidRDefault="00711C60" w:rsidP="00240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E0" w:rsidRDefault="00240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083766"/>
      <w:docPartObj>
        <w:docPartGallery w:val="Page Numbers (Bottom of Page)"/>
        <w:docPartUnique/>
      </w:docPartObj>
    </w:sdtPr>
    <w:sdtContent>
      <w:p w:rsidR="002407E0" w:rsidRDefault="00FF3D92">
        <w:pPr>
          <w:pStyle w:val="Footer"/>
          <w:jc w:val="right"/>
        </w:pPr>
        <w:fldSimple w:instr=" PAGE   \* MERGEFORMAT ">
          <w:r w:rsidR="000979B7">
            <w:rPr>
              <w:noProof/>
            </w:rPr>
            <w:t>4</w:t>
          </w:r>
        </w:fldSimple>
      </w:p>
    </w:sdtContent>
  </w:sdt>
  <w:p w:rsidR="002407E0" w:rsidRDefault="002407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E0" w:rsidRDefault="00240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C60" w:rsidRDefault="00711C60" w:rsidP="002407E0">
      <w:pPr>
        <w:spacing w:after="0" w:line="240" w:lineRule="auto"/>
      </w:pPr>
      <w:r>
        <w:separator/>
      </w:r>
    </w:p>
  </w:footnote>
  <w:footnote w:type="continuationSeparator" w:id="0">
    <w:p w:rsidR="00711C60" w:rsidRDefault="00711C60" w:rsidP="00240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E0" w:rsidRDefault="00240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E0" w:rsidRDefault="002407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7E0" w:rsidRDefault="00240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6D69"/>
    <w:multiLevelType w:val="hybridMultilevel"/>
    <w:tmpl w:val="2CB68FE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5D71"/>
    <w:rsid w:val="000979B7"/>
    <w:rsid w:val="000A7739"/>
    <w:rsid w:val="001111E6"/>
    <w:rsid w:val="00174E24"/>
    <w:rsid w:val="00192700"/>
    <w:rsid w:val="002407E0"/>
    <w:rsid w:val="002C7C67"/>
    <w:rsid w:val="003830E7"/>
    <w:rsid w:val="004C640C"/>
    <w:rsid w:val="005249E0"/>
    <w:rsid w:val="005448B4"/>
    <w:rsid w:val="005742B6"/>
    <w:rsid w:val="00590EE9"/>
    <w:rsid w:val="0062181E"/>
    <w:rsid w:val="00655D71"/>
    <w:rsid w:val="006F7ECB"/>
    <w:rsid w:val="00711C60"/>
    <w:rsid w:val="007A2E7C"/>
    <w:rsid w:val="00834986"/>
    <w:rsid w:val="0086561C"/>
    <w:rsid w:val="008B3D44"/>
    <w:rsid w:val="008C0381"/>
    <w:rsid w:val="0094034D"/>
    <w:rsid w:val="009B28EC"/>
    <w:rsid w:val="00A0051F"/>
    <w:rsid w:val="00A91994"/>
    <w:rsid w:val="00B166E9"/>
    <w:rsid w:val="00BD30E0"/>
    <w:rsid w:val="00BE65AF"/>
    <w:rsid w:val="00CA0687"/>
    <w:rsid w:val="00CD5B77"/>
    <w:rsid w:val="00D854DE"/>
    <w:rsid w:val="00D94873"/>
    <w:rsid w:val="00E350F9"/>
    <w:rsid w:val="00EE423A"/>
    <w:rsid w:val="00F22AE5"/>
    <w:rsid w:val="00FE75A1"/>
    <w:rsid w:val="00FF3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1"/>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5D71"/>
    <w:pPr>
      <w:spacing w:after="0" w:line="240" w:lineRule="auto"/>
    </w:pPr>
    <w:rPr>
      <w:rFonts w:eastAsia="Times New Roman" w:cs="Times New Roman"/>
      <w:sz w:val="24"/>
      <w:szCs w:val="24"/>
      <w:lang w:val="vi-VN" w:eastAsia="vi-VN"/>
    </w:rPr>
  </w:style>
  <w:style w:type="paragraph" w:styleId="Header">
    <w:name w:val="header"/>
    <w:basedOn w:val="Normal"/>
    <w:link w:val="HeaderChar"/>
    <w:uiPriority w:val="99"/>
    <w:semiHidden/>
    <w:unhideWhenUsed/>
    <w:rsid w:val="002407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7E0"/>
    <w:rPr>
      <w:szCs w:val="22"/>
    </w:rPr>
  </w:style>
  <w:style w:type="paragraph" w:styleId="Footer">
    <w:name w:val="footer"/>
    <w:basedOn w:val="Normal"/>
    <w:link w:val="FooterChar"/>
    <w:uiPriority w:val="99"/>
    <w:unhideWhenUsed/>
    <w:rsid w:val="0024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7E0"/>
    <w:rPr>
      <w:szCs w:val="22"/>
    </w:rPr>
  </w:style>
  <w:style w:type="paragraph" w:styleId="ListParagraph">
    <w:name w:val="List Paragraph"/>
    <w:aliases w:val="List Paragraph 1,List A,head 2,List Paragraph1,normalnumber,List Paragraph (numbered (a)),Cấp1,bullet,Bullet L1,bullet 1,lp1,List Paragraph2,Cham dau dong,Cap 4,Num Bullet 1,Bullet Number,Bullet List,FooterText,numbered"/>
    <w:basedOn w:val="Normal"/>
    <w:link w:val="ListParagraphChar"/>
    <w:uiPriority w:val="34"/>
    <w:qFormat/>
    <w:rsid w:val="00D854DE"/>
    <w:pPr>
      <w:spacing w:after="0" w:line="240" w:lineRule="auto"/>
      <w:ind w:left="720"/>
      <w:contextualSpacing/>
    </w:pPr>
    <w:rPr>
      <w:rFonts w:eastAsia="Times New Roman" w:cs="Times New Roman"/>
      <w:noProof/>
      <w:sz w:val="24"/>
      <w:szCs w:val="24"/>
      <w:lang w:val="vi-VN"/>
    </w:rPr>
  </w:style>
  <w:style w:type="character" w:customStyle="1" w:styleId="ListParagraphChar">
    <w:name w:val="List Paragraph Char"/>
    <w:aliases w:val="List Paragraph 1 Char,List A Char,head 2 Char,List Paragraph1 Char,normalnumber Char,List Paragraph (numbered (a)) Char,Cấp1 Char,bullet Char,Bullet L1 Char,bullet 1 Char,lp1 Char,List Paragraph2 Char,Cham dau dong Char,Cap 4 Char"/>
    <w:link w:val="ListParagraph"/>
    <w:uiPriority w:val="34"/>
    <w:qFormat/>
    <w:locked/>
    <w:rsid w:val="00D854DE"/>
    <w:rPr>
      <w:rFonts w:eastAsia="Times New Roman" w:cs="Times New Roman"/>
      <w:noProof/>
      <w:sz w:val="24"/>
      <w:szCs w:val="24"/>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Vân Nguyễn</dc:creator>
  <cp:lastModifiedBy>nlvan.stttt</cp:lastModifiedBy>
  <cp:revision>8</cp:revision>
  <dcterms:created xsi:type="dcterms:W3CDTF">2020-05-12T09:22:00Z</dcterms:created>
  <dcterms:modified xsi:type="dcterms:W3CDTF">2020-05-25T03:41:00Z</dcterms:modified>
</cp:coreProperties>
</file>